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DA" w:rsidRDefault="00470DDA" w:rsidP="00470DDA">
      <w:pPr>
        <w:jc w:val="center"/>
        <w:rPr>
          <w:rFonts w:ascii="TimesNewRomanPSMT" w:hAnsi="TimesNewRomanPSMT"/>
          <w:color w:val="242021"/>
          <w:sz w:val="20"/>
          <w:szCs w:val="20"/>
        </w:rPr>
        <w:sectPr w:rsidR="00470DD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>TẠP</w:t>
      </w:r>
      <w:proofErr w:type="spellEnd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 xml:space="preserve"> </w:t>
      </w:r>
      <w:proofErr w:type="spellStart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>CHÍ</w:t>
      </w:r>
      <w:proofErr w:type="spellEnd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 xml:space="preserve"> </w:t>
      </w:r>
      <w:proofErr w:type="spellStart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>NGHIÊN</w:t>
      </w:r>
      <w:proofErr w:type="spellEnd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 xml:space="preserve"> </w:t>
      </w:r>
      <w:proofErr w:type="spellStart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>CỨU</w:t>
      </w:r>
      <w:proofErr w:type="spellEnd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 xml:space="preserve"> </w:t>
      </w:r>
      <w:proofErr w:type="spellStart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>NƯỚC</w:t>
      </w:r>
      <w:proofErr w:type="spellEnd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 xml:space="preserve"> </w:t>
      </w:r>
      <w:proofErr w:type="spellStart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>NGOÀI</w:t>
      </w:r>
      <w:proofErr w:type="spellEnd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br/>
      </w:r>
      <w:r w:rsidRPr="005D70CD">
        <w:rPr>
          <w:rFonts w:ascii="PalatinoLinotype-Bold" w:hAnsi="PalatinoLinotype-Bold"/>
          <w:b/>
          <w:bCs/>
          <w:color w:val="242021"/>
          <w:sz w:val="28"/>
          <w:szCs w:val="28"/>
        </w:rPr>
        <w:t>VNU JOURNAL OF FOREIGN STUDIES</w:t>
      </w:r>
      <w:r w:rsidRPr="005D70CD">
        <w:rPr>
          <w:rFonts w:ascii="PalatinoLinotype-Bold" w:hAnsi="PalatinoLinotype-Bold"/>
          <w:b/>
          <w:bCs/>
          <w:color w:val="242021"/>
          <w:sz w:val="28"/>
          <w:szCs w:val="28"/>
        </w:rPr>
        <w:br/>
      </w:r>
      <w:r w:rsidRPr="005D70CD">
        <w:rPr>
          <w:rFonts w:ascii="TimesNewRomanPSMT" w:hAnsi="TimesNewRomanPSMT"/>
          <w:color w:val="242021"/>
          <w:sz w:val="28"/>
          <w:szCs w:val="28"/>
        </w:rPr>
        <w:t>ISSN 2525-2445</w:t>
      </w:r>
      <w:r w:rsidRPr="005D70CD">
        <w:rPr>
          <w:rFonts w:ascii="TimesNewRomanPSMT" w:hAnsi="TimesNewRomanPSMT"/>
          <w:color w:val="242021"/>
          <w:sz w:val="28"/>
          <w:szCs w:val="28"/>
        </w:rPr>
        <w:br/>
      </w:r>
      <w:proofErr w:type="spellStart"/>
      <w:r w:rsidRPr="005D70CD">
        <w:rPr>
          <w:rFonts w:ascii="PalatinoLinotype-Italic" w:hAnsi="PalatinoLinotype-Italic"/>
          <w:i/>
          <w:iCs/>
          <w:color w:val="242021"/>
          <w:sz w:val="28"/>
          <w:szCs w:val="28"/>
        </w:rPr>
        <w:t>Xuất</w:t>
      </w:r>
      <w:proofErr w:type="spellEnd"/>
      <w:r w:rsidRPr="005D70CD">
        <w:rPr>
          <w:rFonts w:ascii="PalatinoLinotype-Italic" w:hAnsi="PalatinoLinotype-Italic"/>
          <w:i/>
          <w:iCs/>
          <w:color w:val="242021"/>
          <w:sz w:val="28"/>
          <w:szCs w:val="28"/>
        </w:rPr>
        <w:t xml:space="preserve"> </w:t>
      </w:r>
      <w:proofErr w:type="spellStart"/>
      <w:r w:rsidRPr="005D70CD">
        <w:rPr>
          <w:rFonts w:ascii="PalatinoLinotype-Italic" w:hAnsi="PalatinoLinotype-Italic"/>
          <w:i/>
          <w:iCs/>
          <w:color w:val="242021"/>
          <w:sz w:val="28"/>
          <w:szCs w:val="28"/>
        </w:rPr>
        <w:t>bản</w:t>
      </w:r>
      <w:proofErr w:type="spellEnd"/>
      <w:r w:rsidRPr="005D70CD">
        <w:rPr>
          <w:rFonts w:ascii="PalatinoLinotype-Italic" w:hAnsi="PalatinoLinotype-Italic"/>
          <w:i/>
          <w:iCs/>
          <w:color w:val="242021"/>
          <w:sz w:val="28"/>
          <w:szCs w:val="28"/>
        </w:rPr>
        <w:t xml:space="preserve"> 01 </w:t>
      </w:r>
      <w:proofErr w:type="spellStart"/>
      <w:r w:rsidRPr="005D70CD">
        <w:rPr>
          <w:rFonts w:ascii="PalatinoLinotype-Italic" w:hAnsi="PalatinoLinotype-Italic"/>
          <w:i/>
          <w:iCs/>
          <w:color w:val="242021"/>
          <w:sz w:val="28"/>
          <w:szCs w:val="28"/>
        </w:rPr>
        <w:t>kỳ</w:t>
      </w:r>
      <w:proofErr w:type="spellEnd"/>
      <w:r w:rsidRPr="005D70CD">
        <w:rPr>
          <w:rFonts w:ascii="PalatinoLinotype-Italic" w:hAnsi="PalatinoLinotype-Italic"/>
          <w:i/>
          <w:iCs/>
          <w:color w:val="242021"/>
          <w:sz w:val="28"/>
          <w:szCs w:val="28"/>
        </w:rPr>
        <w:t xml:space="preserve">/02 </w:t>
      </w:r>
      <w:proofErr w:type="spellStart"/>
      <w:r w:rsidRPr="005D70CD">
        <w:rPr>
          <w:rFonts w:ascii="PalatinoLinotype-Italic" w:hAnsi="PalatinoLinotype-Italic"/>
          <w:i/>
          <w:iCs/>
          <w:color w:val="242021"/>
          <w:sz w:val="28"/>
          <w:szCs w:val="28"/>
        </w:rPr>
        <w:t>tháng</w:t>
      </w:r>
      <w:proofErr w:type="spellEnd"/>
      <w:r w:rsidRPr="005D70CD">
        <w:rPr>
          <w:rFonts w:ascii="PalatinoLinotype-Italic" w:hAnsi="PalatinoLinotype-Italic"/>
          <w:i/>
          <w:iCs/>
          <w:color w:val="242021"/>
          <w:sz w:val="28"/>
          <w:szCs w:val="28"/>
        </w:rPr>
        <w:br/>
      </w:r>
    </w:p>
    <w:p w:rsidR="00470DDA" w:rsidRPr="00DA7E57" w:rsidRDefault="00470DDA" w:rsidP="00470DDA">
      <w:pPr>
        <w:jc w:val="right"/>
        <w:rPr>
          <w:rFonts w:ascii="Times New Roman" w:hAnsi="Times New Roman" w:cs="Times New Roman"/>
          <w:b/>
          <w:bCs/>
          <w:i/>
          <w:iCs/>
          <w:color w:val="242021"/>
          <w:sz w:val="20"/>
        </w:rPr>
      </w:pPr>
      <w:proofErr w:type="spellStart"/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lastRenderedPageBreak/>
        <w:t>Ấn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phẩm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của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Tạp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chí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Nghiên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cứu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nước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ngoài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,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Trường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Đại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học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Ngoại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ngữ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,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Đại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học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Quốc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gia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Hà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Nội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>.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Bản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quyền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đã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được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bảo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hộ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>.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Nghiêm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cấm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mọi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hình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thức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sao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chép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,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lưu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trữ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,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phổ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biến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thông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tin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nếu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chưa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được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Tạp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chí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Nghiên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cứu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nước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ngoài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phép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bằng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văn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bản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>.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Tuy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nhiên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,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việc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sao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chép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độc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bản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các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bài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báo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nhằm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mục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đích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học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tập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hoặc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nghiên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cứu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có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thể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không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cần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xin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phép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>.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Việc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sao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chép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các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hình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ảnh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minh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họa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và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trích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đoạn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bài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báo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phải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được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sự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đồng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ý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của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tác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giả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và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phải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dẫn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nguồn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đầy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đủ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>.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Việc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sao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chép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số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lượng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lớn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bất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kỳ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nội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dung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nào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của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tạp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chí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đều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phải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được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Tạp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chí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Nghiên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cứu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nước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ngoài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phép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theo</w:t>
      </w:r>
      <w:proofErr w:type="spellEnd"/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đúng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qui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định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của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pháp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luật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Việt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Nam.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 xml:space="preserve">Published by the 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VNU Journal of Foreign Studies</w:t>
      </w:r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,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University of Languages and International Studies,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Vietnam National University, Hanoi. All rights reserved.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No part of this publication may be reproduced, stored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in a retrieval system or transmitted in any form or by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any means, electronic, mechanical, photocopying</w:t>
      </w:r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,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recording or otherwise without the written permission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 xml:space="preserve">of the 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VNU Journal of Foreign Studies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t>. However</w:t>
      </w:r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,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single photocopies of single articles may be made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for private study or research. Illustrations and short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extracts from the text of individual contributions may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be copied provided that the source is acknowledged</w:t>
      </w:r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,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 xml:space="preserve">the permission of the authors is obtained and the 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VNU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br/>
        <w:t xml:space="preserve">Journal of Foreign Studies 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t>is notified. Multiple copying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 xml:space="preserve">is permitted by the 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VNU Journal of Foreign Studies 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t>in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accordance with the Vietnamese Laws</w:t>
      </w:r>
      <w:r w:rsidRPr="00DA7E57">
        <w:rPr>
          <w:rFonts w:ascii="Times New Roman" w:hAnsi="Times New Roman" w:cs="Times New Roman"/>
          <w:color w:val="242021"/>
          <w:sz w:val="16"/>
          <w:szCs w:val="18"/>
        </w:rPr>
        <w:t>.</w:t>
      </w:r>
      <w:r w:rsidRPr="00DA7E57">
        <w:rPr>
          <w:rFonts w:ascii="Times New Roman" w:hAnsi="Times New Roman" w:cs="Times New Roman"/>
          <w:color w:val="242021"/>
          <w:sz w:val="16"/>
          <w:szCs w:val="18"/>
        </w:rPr>
        <w:br/>
      </w:r>
    </w:p>
    <w:p w:rsidR="00470DDA" w:rsidRPr="00DA7E57" w:rsidRDefault="00470DDA" w:rsidP="00470DDA">
      <w:pPr>
        <w:jc w:val="center"/>
        <w:rPr>
          <w:rFonts w:ascii="Times New Roman" w:hAnsi="Times New Roman" w:cs="Times New Roman"/>
          <w:b/>
          <w:bCs/>
          <w:i/>
          <w:iCs/>
          <w:color w:val="242021"/>
          <w:sz w:val="20"/>
        </w:rPr>
      </w:pP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Giấy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phép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hoạt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động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báo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chí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in</w:t>
      </w:r>
    </w:p>
    <w:p w:rsidR="00470DDA" w:rsidRPr="00DA7E57" w:rsidRDefault="00470DDA" w:rsidP="00470DDA">
      <w:pPr>
        <w:jc w:val="center"/>
        <w:rPr>
          <w:rFonts w:ascii="Times New Roman" w:hAnsi="Times New Roman" w:cs="Times New Roman"/>
          <w:b/>
          <w:bCs/>
          <w:i/>
          <w:iCs/>
          <w:color w:val="242021"/>
          <w:sz w:val="20"/>
        </w:rPr>
      </w:pP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Số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550/GP-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BTTTT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ngày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09/12/2016</w:t>
      </w:r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br/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của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Bộ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Thông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tin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và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Truyền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thông</w:t>
      </w:r>
      <w:proofErr w:type="spellEnd"/>
    </w:p>
    <w:p w:rsidR="00470DDA" w:rsidRPr="00DA7E57" w:rsidRDefault="00470DDA" w:rsidP="00470DDA">
      <w:pPr>
        <w:rPr>
          <w:rFonts w:ascii="Times New Roman" w:hAnsi="Times New Roman" w:cs="Times New Roman"/>
          <w:b/>
          <w:bCs/>
          <w:color w:val="242021"/>
          <w:sz w:val="18"/>
          <w:szCs w:val="20"/>
        </w:rPr>
      </w:pPr>
    </w:p>
    <w:p w:rsidR="00470DDA" w:rsidRPr="00DA7E57" w:rsidRDefault="00470DDA" w:rsidP="00470DDA">
      <w:pPr>
        <w:rPr>
          <w:rFonts w:ascii="Times New Roman" w:hAnsi="Times New Roman" w:cs="Times New Roman"/>
          <w:b/>
          <w:bCs/>
          <w:color w:val="242021"/>
          <w:sz w:val="18"/>
          <w:szCs w:val="20"/>
        </w:rPr>
      </w:pP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lastRenderedPageBreak/>
        <w:t>Tổng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biên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tập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/Editor-in-Chief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Lâm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Quang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Đông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Phó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tổng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biên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tập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/Deputy Editor-in-Chief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Nguyễn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Hoàng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Anh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Hội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đồng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biên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tập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/Editorial Council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Lâm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Quang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Đông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(</w:t>
      </w:r>
      <w:proofErr w:type="spellStart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Chủ</w:t>
      </w:r>
      <w:proofErr w:type="spellEnd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tịch</w:t>
      </w:r>
      <w:proofErr w:type="spellEnd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/Chairman)</w:t>
      </w:r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Nguyễn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Hoàng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Anh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Lê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Hoài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Ân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 xml:space="preserve">Mai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Ngọc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Chừ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 xml:space="preserve">Diana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Dudzik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Lê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Hoàng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Dũng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Nguyễn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Văn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Hiệp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Nguyễn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Hòa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Phan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Văn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Hòa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Đinh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Thị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Thu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Huyền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Nguyễn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Văn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Khang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Bảo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Khâm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Phạm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Quang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Minh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Đỗ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Hoàng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Ngân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 xml:space="preserve">Park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Ji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Hoon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Trần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Hữu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Phúc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Trần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Văn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Phước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Nguyễn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Văn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Quang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Trịnh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Sâm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Shine Toshihiko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Ngô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Minh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Thủy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Nguyễn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Lân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Trung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Hoàng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Văn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Vân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Nguyễn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Ngọc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Vũ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 xml:space="preserve">Zhou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Xiaobing</w:t>
      </w:r>
      <w:proofErr w:type="spellEnd"/>
    </w:p>
    <w:p w:rsidR="00470DDA" w:rsidRPr="00DA7E57" w:rsidRDefault="00470DDA" w:rsidP="00470DDA">
      <w:pPr>
        <w:rPr>
          <w:rFonts w:ascii="Times New Roman" w:hAnsi="Times New Roman" w:cs="Times New Roman"/>
          <w:b/>
          <w:bCs/>
          <w:color w:val="242021"/>
          <w:sz w:val="16"/>
          <w:szCs w:val="18"/>
        </w:rPr>
        <w:sectPr w:rsidR="00470DDA" w:rsidRPr="00DA7E57" w:rsidSect="00DA7E5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Ban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Trị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sự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/Administration Board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Ngô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Việt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Tuấn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(</w:t>
      </w:r>
      <w:proofErr w:type="spellStart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Thư</w:t>
      </w:r>
      <w:proofErr w:type="spellEnd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ký</w:t>
      </w:r>
      <w:proofErr w:type="spellEnd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Tòa</w:t>
      </w:r>
      <w:proofErr w:type="spellEnd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soạn</w:t>
      </w:r>
      <w:proofErr w:type="spellEnd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/Secretary</w:t>
      </w:r>
      <w:proofErr w:type="gramStart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)</w:t>
      </w:r>
      <w:proofErr w:type="gramEnd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Trần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Thị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Hoàng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Anh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</w:p>
    <w:p w:rsidR="00470DDA" w:rsidRDefault="00470DDA" w:rsidP="00470DDA">
      <w:pPr>
        <w:jc w:val="center"/>
        <w:rPr>
          <w:rFonts w:ascii="TimesNewRomanPS-BoldMT" w:hAnsi="TimesNewRomanPS-BoldMT"/>
          <w:b/>
          <w:bCs/>
          <w:color w:val="242021"/>
          <w:sz w:val="18"/>
          <w:szCs w:val="18"/>
        </w:rPr>
      </w:pP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lastRenderedPageBreak/>
        <w:t>Tạp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chí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Nghiên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cứu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nước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ngoài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,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Tầng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3,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Nhà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A1,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Trường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Đại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học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Ngoại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ngữ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,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Đại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học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Quốc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gia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Hà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Nội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,</w:t>
      </w:r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br/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Số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2,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Phạm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Văn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Đồng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,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Cầu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Giấy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,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Hà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Nội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,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Việt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Nam</w:t>
      </w:r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br/>
        <w:t xml:space="preserve">*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ĐT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: (84-4) 62532956 * Email: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tapchincnn@vnu.edu.vn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/ </w:t>
      </w:r>
      <w:hyperlink r:id="rId5" w:history="1">
        <w:proofErr w:type="spellStart"/>
        <w:r w:rsidRPr="00D1471F">
          <w:rPr>
            <w:rStyle w:val="Hyperlink"/>
            <w:rFonts w:ascii="TimesNewRomanPS-BoldMT" w:hAnsi="TimesNewRomanPS-BoldMT"/>
            <w:b/>
            <w:bCs/>
            <w:sz w:val="18"/>
            <w:szCs w:val="18"/>
          </w:rPr>
          <w:t>tapchincnn@gmail.com</w:t>
        </w:r>
        <w:proofErr w:type="spellEnd"/>
      </w:hyperlink>
    </w:p>
    <w:p w:rsidR="00470DDA" w:rsidRDefault="00470DDA" w:rsidP="00470DDA">
      <w:pPr>
        <w:jc w:val="center"/>
        <w:rPr>
          <w:rFonts w:ascii="TimesNewRomanPS-BoldMT" w:hAnsi="TimesNewRomanPS-BoldMT"/>
          <w:b/>
          <w:bCs/>
          <w:color w:val="242021"/>
          <w:sz w:val="18"/>
          <w:szCs w:val="18"/>
        </w:rPr>
      </w:pPr>
    </w:p>
    <w:p w:rsidR="00470DDA" w:rsidRDefault="00470DDA" w:rsidP="00470DDA">
      <w:pPr>
        <w:jc w:val="center"/>
        <w:rPr>
          <w:rFonts w:ascii="TimesNewRomanPS-BoldMT" w:hAnsi="TimesNewRomanPS-BoldMT"/>
          <w:b/>
          <w:bCs/>
          <w:color w:val="242021"/>
          <w:sz w:val="18"/>
          <w:szCs w:val="18"/>
        </w:rPr>
      </w:pPr>
    </w:p>
    <w:p w:rsidR="00470DDA" w:rsidRDefault="00470DDA" w:rsidP="00470DDA">
      <w:pPr>
        <w:jc w:val="center"/>
        <w:rPr>
          <w:rFonts w:ascii="TimesNewRomanPS-BoldMT" w:hAnsi="TimesNewRomanPS-BoldMT"/>
          <w:b/>
          <w:bCs/>
          <w:color w:val="242021"/>
          <w:sz w:val="18"/>
          <w:szCs w:val="18"/>
        </w:rPr>
      </w:pPr>
    </w:p>
    <w:p w:rsidR="00470DDA" w:rsidRDefault="00470DDA" w:rsidP="00470DDA">
      <w:pPr>
        <w:jc w:val="center"/>
        <w:rPr>
          <w:rStyle w:val="fontstyle01"/>
        </w:rPr>
      </w:pPr>
      <w:r w:rsidRPr="00DA7E57">
        <w:rPr>
          <w:rFonts w:ascii="PalatinoLinotype-Bold" w:hAnsi="PalatinoLinotype-Bold"/>
          <w:b/>
          <w:bCs/>
          <w:color w:val="242021"/>
          <w:sz w:val="28"/>
          <w:szCs w:val="28"/>
        </w:rPr>
        <w:lastRenderedPageBreak/>
        <w:t>VNU JOURNAL OF FOREIGN STUDIES</w:t>
      </w:r>
      <w:r w:rsidRPr="00DA7E57">
        <w:rPr>
          <w:rFonts w:ascii="PalatinoLinotype-Bold" w:hAnsi="PalatinoLinotype-Bold"/>
          <w:b/>
          <w:bCs/>
          <w:color w:val="242021"/>
          <w:sz w:val="28"/>
          <w:szCs w:val="28"/>
        </w:rPr>
        <w:br/>
      </w:r>
      <w:proofErr w:type="spellStart"/>
      <w:r w:rsidR="00414182">
        <w:rPr>
          <w:rFonts w:ascii="PalatinoLinotype-Roman" w:hAnsi="PalatinoLinotype-Roman"/>
          <w:color w:val="242021"/>
          <w:sz w:val="28"/>
          <w:szCs w:val="28"/>
        </w:rPr>
        <w:t>Vol.34</w:t>
      </w:r>
      <w:proofErr w:type="spellEnd"/>
      <w:r w:rsidR="00414182">
        <w:rPr>
          <w:rFonts w:ascii="PalatinoLinotype-Roman" w:hAnsi="PalatinoLinotype-Roman"/>
          <w:color w:val="242021"/>
          <w:sz w:val="28"/>
          <w:szCs w:val="28"/>
        </w:rPr>
        <w:t xml:space="preserve">, </w:t>
      </w:r>
      <w:proofErr w:type="spellStart"/>
      <w:r w:rsidR="00414182">
        <w:rPr>
          <w:rFonts w:ascii="PalatinoLinotype-Roman" w:hAnsi="PalatinoLinotype-Roman"/>
          <w:color w:val="242021"/>
          <w:sz w:val="28"/>
          <w:szCs w:val="28"/>
        </w:rPr>
        <w:t>No.1</w:t>
      </w:r>
      <w:proofErr w:type="spellEnd"/>
      <w:r w:rsidR="00414182">
        <w:rPr>
          <w:rFonts w:ascii="PalatinoLinotype-Roman" w:hAnsi="PalatinoLinotype-Roman"/>
          <w:color w:val="242021"/>
          <w:sz w:val="28"/>
          <w:szCs w:val="28"/>
        </w:rPr>
        <w:t>, 2018</w:t>
      </w:r>
    </w:p>
    <w:p w:rsidR="00470DDA" w:rsidRDefault="00470DDA" w:rsidP="00470DDA">
      <w:pPr>
        <w:jc w:val="center"/>
        <w:rPr>
          <w:rStyle w:val="fontstyle01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05F94D" wp14:editId="4039D8F6">
                <wp:simplePos x="0" y="0"/>
                <wp:positionH relativeFrom="column">
                  <wp:posOffset>-520065</wp:posOffset>
                </wp:positionH>
                <wp:positionV relativeFrom="paragraph">
                  <wp:posOffset>184150</wp:posOffset>
                </wp:positionV>
                <wp:extent cx="6958330" cy="0"/>
                <wp:effectExtent l="38100" t="38100" r="5207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83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95pt,14.5pt" to="506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70DDA" w:rsidRDefault="00470DDA" w:rsidP="00470DDA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D33C9D">
        <w:rPr>
          <w:rFonts w:ascii="TimesNewRomanPSMT" w:hAnsi="TimesNewRomanPSMT"/>
          <w:color w:val="242021"/>
          <w:sz w:val="20"/>
          <w:szCs w:val="20"/>
        </w:rPr>
        <w:br/>
      </w:r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t>CULTURAL VALUES: SOME IMPLICATIONS</w:t>
      </w:r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FOR CULTURE-RELATED LINGUISTIC RESEARCH</w:t>
      </w:r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AND INTERCULTURAL COMMUNICATION</w:t>
      </w:r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470DDA">
        <w:rPr>
          <w:rFonts w:ascii="TimesNewRomanPSMT" w:hAnsi="TimesNewRomanPSMT"/>
          <w:color w:val="000000"/>
          <w:sz w:val="28"/>
          <w:szCs w:val="28"/>
        </w:rPr>
        <w:t xml:space="preserve">Nguyen </w:t>
      </w:r>
      <w:proofErr w:type="spellStart"/>
      <w:r w:rsidRPr="00470DDA">
        <w:rPr>
          <w:rFonts w:ascii="TimesNewRomanPSMT" w:hAnsi="TimesNewRomanPSMT"/>
          <w:color w:val="000000"/>
          <w:sz w:val="28"/>
          <w:szCs w:val="28"/>
        </w:rPr>
        <w:t>Hoa</w:t>
      </w:r>
      <w:proofErr w:type="spellEnd"/>
      <w:r w:rsidRPr="00470DDA">
        <w:rPr>
          <w:rFonts w:ascii="TimesNewRomanPSMT" w:hAnsi="TimesNewRomanPSMT"/>
          <w:color w:val="000000"/>
          <w:sz w:val="28"/>
          <w:szCs w:val="28"/>
        </w:rPr>
        <w:br/>
      </w:r>
      <w:r w:rsidRPr="00470DDA">
        <w:rPr>
          <w:rFonts w:ascii="TimesNewRomanPS-ItalicMT" w:hAnsi="TimesNewRomanPS-ItalicMT"/>
          <w:i/>
          <w:iCs/>
          <w:color w:val="000000"/>
        </w:rPr>
        <w:t>VNU University of Languages and International Studies,</w:t>
      </w:r>
      <w:r w:rsidRPr="00470DDA">
        <w:rPr>
          <w:rFonts w:ascii="TimesNewRomanPS-ItalicMT" w:hAnsi="TimesNewRomanPS-ItalicMT"/>
          <w:i/>
          <w:iCs/>
          <w:color w:val="000000"/>
        </w:rPr>
        <w:br/>
        <w:t xml:space="preserve">Pham Van Dong, </w:t>
      </w:r>
      <w:proofErr w:type="spellStart"/>
      <w:r w:rsidRPr="00470DDA">
        <w:rPr>
          <w:rFonts w:ascii="TimesNewRomanPS-ItalicMT" w:hAnsi="TimesNewRomanPS-ItalicMT"/>
          <w:i/>
          <w:iCs/>
          <w:color w:val="000000"/>
        </w:rPr>
        <w:t>Cau</w:t>
      </w:r>
      <w:proofErr w:type="spellEnd"/>
      <w:r w:rsidRPr="00470DDA"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 w:rsidRPr="00470DDA">
        <w:rPr>
          <w:rFonts w:ascii="TimesNewRomanPS-ItalicMT" w:hAnsi="TimesNewRomanPS-ItalicMT"/>
          <w:i/>
          <w:iCs/>
          <w:color w:val="000000"/>
        </w:rPr>
        <w:t>Giay</w:t>
      </w:r>
      <w:proofErr w:type="spellEnd"/>
      <w:r w:rsidRPr="00470DDA">
        <w:rPr>
          <w:rFonts w:ascii="TimesNewRomanPS-ItalicMT" w:hAnsi="TimesNewRomanPS-ItalicMT"/>
          <w:i/>
          <w:iCs/>
          <w:color w:val="000000"/>
        </w:rPr>
        <w:t>, Hanoi, Vietnam</w:t>
      </w:r>
      <w:r w:rsidRPr="00470DDA">
        <w:rPr>
          <w:rFonts w:ascii="TimesNewRomanPS-ItalicMT" w:hAnsi="TimesNewRomanPS-ItalicMT"/>
          <w:i/>
          <w:iCs/>
          <w:color w:val="000000"/>
        </w:rPr>
        <w:br/>
      </w:r>
    </w:p>
    <w:p w:rsidR="00470DDA" w:rsidRDefault="00470DDA" w:rsidP="00470DDA"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Abstract: </w:t>
      </w:r>
      <w:r w:rsidRPr="00470DDA">
        <w:rPr>
          <w:rFonts w:ascii="TimesNewRomanPSMT" w:hAnsi="TimesNewRomanPSMT"/>
          <w:color w:val="000000"/>
          <w:sz w:val="28"/>
          <w:szCs w:val="28"/>
        </w:rPr>
        <w:t>This paper presents an overview of researches conducted on the workings of the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values of individualism (</w:t>
      </w:r>
      <w:proofErr w:type="spellStart"/>
      <w:r w:rsidRPr="00470DDA">
        <w:rPr>
          <w:rFonts w:ascii="TimesNewRomanPSMT" w:hAnsi="TimesNewRomanPSMT"/>
          <w:color w:val="000000"/>
          <w:sz w:val="28"/>
          <w:szCs w:val="28"/>
        </w:rPr>
        <w:t>IND</w:t>
      </w:r>
      <w:proofErr w:type="spellEnd"/>
      <w:r w:rsidRPr="00470DDA">
        <w:rPr>
          <w:rFonts w:ascii="TimesNewRomanPSMT" w:hAnsi="TimesNewRomanPSMT"/>
          <w:color w:val="000000"/>
          <w:sz w:val="28"/>
          <w:szCs w:val="28"/>
        </w:rPr>
        <w:t>) and collectivism (COL) as two constructs across cultures. They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may be seen as default mental software. It is my hope that this overview will highlight some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implications for culture-based linguistic research and the study and development of intercultural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communication competence. A pragmatic framework for analyzing language in use is offered,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including a three-step procedure.</w:t>
      </w:r>
      <w:r w:rsidRPr="00470DDA">
        <w:rPr>
          <w:rFonts w:ascii="TimesNewRomanPSMT" w:hAnsi="TimesNewRomanPSMT"/>
          <w:color w:val="000000"/>
        </w:rPr>
        <w:br/>
      </w:r>
      <w:r w:rsidRPr="00470DDA">
        <w:rPr>
          <w:rFonts w:ascii="TimesNewRomanPS-ItalicMT" w:hAnsi="TimesNewRomanPS-ItalicMT"/>
          <w:i/>
          <w:iCs/>
          <w:color w:val="000000"/>
        </w:rPr>
        <w:t xml:space="preserve">Keywords: </w:t>
      </w:r>
      <w:r w:rsidRPr="00470DDA">
        <w:rPr>
          <w:rFonts w:ascii="TimesNewRomanPSMT" w:hAnsi="TimesNewRomanPSMT"/>
          <w:color w:val="000000"/>
          <w:sz w:val="28"/>
          <w:szCs w:val="28"/>
        </w:rPr>
        <w:t>primary value, derived value, individualism, collectivism, value orientations</w:t>
      </w:r>
      <w:r w:rsidRPr="00470DDA">
        <w:t xml:space="preserve"> </w:t>
      </w:r>
    </w:p>
    <w:p w:rsidR="00470DDA" w:rsidRDefault="00470DDA" w:rsidP="00470DDA">
      <w:pPr>
        <w:jc w:val="center"/>
        <w:rPr>
          <w:rStyle w:val="fontstyle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0DD02B" wp14:editId="75F7D829">
                <wp:simplePos x="0" y="0"/>
                <wp:positionH relativeFrom="column">
                  <wp:posOffset>-363220</wp:posOffset>
                </wp:positionH>
                <wp:positionV relativeFrom="paragraph">
                  <wp:posOffset>64135</wp:posOffset>
                </wp:positionV>
                <wp:extent cx="6958330" cy="0"/>
                <wp:effectExtent l="38100" t="38100" r="52070" b="952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83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6pt,5.05pt" to="519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70DDA" w:rsidRDefault="00470DDA" w:rsidP="00470DDA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t>SUBJECTIVITY AND OBJECTIVITY</w:t>
      </w:r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IN VIETNAMESE AND ENGLISH ADDRESSING SYSTEMS</w:t>
      </w:r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470DDA">
        <w:rPr>
          <w:rFonts w:ascii="TimesNewRomanPSMT" w:hAnsi="TimesNewRomanPSMT"/>
          <w:color w:val="000000"/>
          <w:sz w:val="28"/>
          <w:szCs w:val="28"/>
        </w:rPr>
        <w:t xml:space="preserve">Nguyen </w:t>
      </w:r>
      <w:proofErr w:type="spellStart"/>
      <w:r w:rsidRPr="00470DDA">
        <w:rPr>
          <w:rFonts w:ascii="TimesNewRomanPSMT" w:hAnsi="TimesNewRomanPSMT"/>
          <w:color w:val="000000"/>
          <w:sz w:val="28"/>
          <w:szCs w:val="28"/>
        </w:rPr>
        <w:t>Quang</w:t>
      </w:r>
      <w:proofErr w:type="spellEnd"/>
      <w:r w:rsidRPr="00470DDA">
        <w:rPr>
          <w:rFonts w:ascii="TimesNewRomanPSMT" w:hAnsi="TimesNewRomanPSMT"/>
          <w:color w:val="000000"/>
          <w:sz w:val="28"/>
          <w:szCs w:val="28"/>
        </w:rPr>
        <w:br/>
      </w:r>
      <w:r w:rsidRPr="00470DDA">
        <w:rPr>
          <w:rFonts w:ascii="TimesNewRomanPS-ItalicMT" w:hAnsi="TimesNewRomanPS-ItalicMT"/>
          <w:i/>
          <w:iCs/>
          <w:color w:val="000000"/>
        </w:rPr>
        <w:t>VNU University of Languages and International Studies,</w:t>
      </w:r>
      <w:r w:rsidRPr="00470DDA">
        <w:rPr>
          <w:rFonts w:ascii="TimesNewRomanPS-ItalicMT" w:hAnsi="TimesNewRomanPS-ItalicMT"/>
          <w:i/>
          <w:iCs/>
          <w:color w:val="000000"/>
        </w:rPr>
        <w:br/>
        <w:t xml:space="preserve">Pham Van Dong, </w:t>
      </w:r>
      <w:proofErr w:type="spellStart"/>
      <w:r w:rsidRPr="00470DDA">
        <w:rPr>
          <w:rFonts w:ascii="TimesNewRomanPS-ItalicMT" w:hAnsi="TimesNewRomanPS-ItalicMT"/>
          <w:i/>
          <w:iCs/>
          <w:color w:val="000000"/>
        </w:rPr>
        <w:t>Cau</w:t>
      </w:r>
      <w:proofErr w:type="spellEnd"/>
      <w:r w:rsidRPr="00470DDA"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 w:rsidRPr="00470DDA">
        <w:rPr>
          <w:rFonts w:ascii="TimesNewRomanPS-ItalicMT" w:hAnsi="TimesNewRomanPS-ItalicMT"/>
          <w:i/>
          <w:iCs/>
          <w:color w:val="000000"/>
        </w:rPr>
        <w:t>Giay</w:t>
      </w:r>
      <w:proofErr w:type="spellEnd"/>
      <w:r w:rsidRPr="00470DDA">
        <w:rPr>
          <w:rFonts w:ascii="TimesNewRomanPS-ItalicMT" w:hAnsi="TimesNewRomanPS-ItalicMT"/>
          <w:i/>
          <w:iCs/>
          <w:color w:val="000000"/>
        </w:rPr>
        <w:t>, Hanoi, Vietnam</w:t>
      </w:r>
      <w:r w:rsidRPr="00470DDA">
        <w:rPr>
          <w:rFonts w:ascii="TimesNewRomanPS-ItalicMT" w:hAnsi="TimesNewRomanPS-ItalicMT"/>
          <w:i/>
          <w:iCs/>
          <w:color w:val="000000"/>
        </w:rPr>
        <w:br/>
      </w:r>
    </w:p>
    <w:p w:rsidR="00470DDA" w:rsidRDefault="00470DDA" w:rsidP="00470DDA"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t>Abstract</w:t>
      </w:r>
      <w:r w:rsidRPr="00470DDA">
        <w:rPr>
          <w:rFonts w:ascii="TimesNewRomanPSMT" w:hAnsi="TimesNewRomanPSMT"/>
          <w:color w:val="000000"/>
          <w:sz w:val="28"/>
          <w:szCs w:val="28"/>
        </w:rPr>
        <w:t>: In this article, working definitions of subjectivity and objectivity are offered, and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T-V paradigm of addressing terms/dyads in languages discussed. Expressions of subjectivity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 xml:space="preserve">objectivity in Vietnamese and English addressing systems are critically </w:t>
      </w:r>
      <w:proofErr w:type="spellStart"/>
      <w:r w:rsidRPr="00470DDA">
        <w:rPr>
          <w:rFonts w:ascii="TimesNewRomanPSMT" w:hAnsi="TimesNewRomanPSMT"/>
          <w:color w:val="000000"/>
          <w:sz w:val="28"/>
          <w:szCs w:val="28"/>
        </w:rPr>
        <w:t>analysed</w:t>
      </w:r>
      <w:proofErr w:type="spellEnd"/>
      <w:r w:rsidRPr="00470DDA">
        <w:rPr>
          <w:rFonts w:ascii="TimesNewRomanPSMT" w:hAnsi="TimesNewRomanPSMT"/>
          <w:color w:val="000000"/>
          <w:sz w:val="28"/>
          <w:szCs w:val="28"/>
        </w:rPr>
        <w:t xml:space="preserve"> on the basis of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primary and secondary sources.</w:t>
      </w:r>
      <w:r w:rsidRPr="00470DDA">
        <w:rPr>
          <w:rFonts w:ascii="TimesNewRomanPSMT" w:hAnsi="TimesNewRomanPSMT"/>
          <w:color w:val="000000"/>
        </w:rPr>
        <w:br/>
      </w:r>
      <w:r w:rsidRPr="00470DDA">
        <w:rPr>
          <w:rFonts w:ascii="TimesNewRomanPS-ItalicMT" w:hAnsi="TimesNewRomanPS-ItalicMT"/>
          <w:i/>
          <w:iCs/>
          <w:color w:val="000000"/>
        </w:rPr>
        <w:t xml:space="preserve">Keywords: </w:t>
      </w:r>
      <w:r w:rsidRPr="00470DDA">
        <w:rPr>
          <w:rFonts w:ascii="TimesNewRomanPSMT" w:hAnsi="TimesNewRomanPSMT"/>
          <w:color w:val="000000"/>
          <w:sz w:val="28"/>
          <w:szCs w:val="28"/>
        </w:rPr>
        <w:t>subjectivity, objectivity, addressing term/dyad, addressing relationship</w:t>
      </w:r>
      <w:r w:rsidRPr="00470DDA">
        <w:t xml:space="preserve"> </w:t>
      </w:r>
    </w:p>
    <w:p w:rsidR="00470DDA" w:rsidRDefault="00470DDA" w:rsidP="00470DDA">
      <w:pPr>
        <w:rPr>
          <w:rStyle w:val="fontstyle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99811" wp14:editId="650BAF3F">
                <wp:simplePos x="0" y="0"/>
                <wp:positionH relativeFrom="column">
                  <wp:posOffset>-356089</wp:posOffset>
                </wp:positionH>
                <wp:positionV relativeFrom="paragraph">
                  <wp:posOffset>89438</wp:posOffset>
                </wp:positionV>
                <wp:extent cx="6812915" cy="0"/>
                <wp:effectExtent l="38100" t="38100" r="6413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9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05pt,7.05pt" to="508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70DDA" w:rsidRDefault="00470DDA" w:rsidP="00470DDA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COMPARATIVE CONSTRUCTIONS IN CHINESE</w:t>
      </w:r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(IN CONTRAST TO VIETNAMESE)</w:t>
      </w:r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470DDA">
        <w:rPr>
          <w:rFonts w:ascii="TimesNewRomanPSMT" w:hAnsi="TimesNewRomanPSMT"/>
          <w:color w:val="000000"/>
          <w:sz w:val="28"/>
          <w:szCs w:val="28"/>
        </w:rPr>
        <w:t xml:space="preserve">Nguyen Hoang </w:t>
      </w:r>
      <w:proofErr w:type="spellStart"/>
      <w:r w:rsidRPr="00470DDA">
        <w:rPr>
          <w:rFonts w:ascii="TimesNewRomanPSMT" w:hAnsi="TimesNewRomanPSMT"/>
          <w:color w:val="000000"/>
          <w:sz w:val="28"/>
          <w:szCs w:val="28"/>
        </w:rPr>
        <w:t>Anh</w:t>
      </w:r>
      <w:r w:rsidRPr="00470DDA">
        <w:rPr>
          <w:rFonts w:ascii="TimesNewRomanPSMT" w:hAnsi="TimesNewRomanPSMT"/>
          <w:color w:val="000000"/>
          <w:sz w:val="16"/>
          <w:szCs w:val="16"/>
        </w:rPr>
        <w:t>1</w:t>
      </w:r>
      <w:proofErr w:type="spellEnd"/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, </w:t>
      </w:r>
      <w:r w:rsidRPr="00470DDA">
        <w:rPr>
          <w:rFonts w:ascii="TimesNewRomanPSMT" w:hAnsi="TimesNewRomanPSMT"/>
          <w:color w:val="000000"/>
          <w:sz w:val="28"/>
          <w:szCs w:val="28"/>
        </w:rPr>
        <w:t xml:space="preserve">Le </w:t>
      </w:r>
      <w:proofErr w:type="spellStart"/>
      <w:r w:rsidRPr="00470DDA">
        <w:rPr>
          <w:rFonts w:ascii="TimesNewRomanPSMT" w:hAnsi="TimesNewRomanPSMT"/>
          <w:color w:val="000000"/>
          <w:sz w:val="28"/>
          <w:szCs w:val="28"/>
        </w:rPr>
        <w:t>Xuan</w:t>
      </w:r>
      <w:proofErr w:type="spellEnd"/>
      <w:r w:rsidRPr="00470DDA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70DDA">
        <w:rPr>
          <w:rFonts w:ascii="TimesNewRomanPSMT" w:hAnsi="TimesNewRomanPSMT"/>
          <w:color w:val="000000"/>
          <w:sz w:val="28"/>
          <w:szCs w:val="28"/>
        </w:rPr>
        <w:t>Thai</w:t>
      </w:r>
      <w:r w:rsidRPr="00470DDA">
        <w:rPr>
          <w:rFonts w:ascii="TimesNewRomanPSMT" w:hAnsi="TimesNewRomanPSMT"/>
          <w:color w:val="000000"/>
          <w:sz w:val="16"/>
          <w:szCs w:val="16"/>
        </w:rPr>
        <w:t>2</w:t>
      </w:r>
      <w:proofErr w:type="spellEnd"/>
      <w:r w:rsidRPr="00470DDA">
        <w:rPr>
          <w:rFonts w:ascii="TimesNewRomanPSMT" w:hAnsi="TimesNewRomanPSMT"/>
          <w:color w:val="000000"/>
          <w:sz w:val="16"/>
          <w:szCs w:val="16"/>
        </w:rPr>
        <w:br/>
      </w:r>
      <w:proofErr w:type="spellStart"/>
      <w:r w:rsidRPr="00470DDA">
        <w:rPr>
          <w:rFonts w:ascii="TimesNewRomanPS-ItalicMT" w:hAnsi="TimesNewRomanPS-ItalicMT"/>
          <w:i/>
          <w:iCs/>
          <w:color w:val="000000"/>
          <w:sz w:val="20"/>
          <w:szCs w:val="12"/>
        </w:rPr>
        <w:t>1Faculty</w:t>
      </w:r>
      <w:proofErr w:type="spellEnd"/>
      <w:r w:rsidRPr="00470DDA">
        <w:rPr>
          <w:rFonts w:ascii="TimesNewRomanPS-ItalicMT" w:hAnsi="TimesNewRomanPS-ItalicMT"/>
          <w:i/>
          <w:iCs/>
          <w:color w:val="000000"/>
          <w:sz w:val="20"/>
          <w:szCs w:val="12"/>
        </w:rPr>
        <w:t xml:space="preserve"> of Chinese Language and Culture, VNU University of Languages and International Studies,</w:t>
      </w:r>
      <w:r w:rsidRPr="00470DDA">
        <w:rPr>
          <w:rFonts w:ascii="TimesNewRomanPS-ItalicMT" w:hAnsi="TimesNewRomanPS-ItalicMT"/>
          <w:i/>
          <w:iCs/>
          <w:color w:val="000000"/>
          <w:sz w:val="30"/>
        </w:rPr>
        <w:br/>
      </w:r>
      <w:r w:rsidRPr="00470DDA">
        <w:rPr>
          <w:rFonts w:ascii="TimesNewRomanPS-ItalicMT" w:hAnsi="TimesNewRomanPS-ItalicMT"/>
          <w:i/>
          <w:iCs/>
          <w:color w:val="000000"/>
          <w:sz w:val="20"/>
          <w:szCs w:val="12"/>
        </w:rPr>
        <w:t xml:space="preserve">Pham Van Dong, </w:t>
      </w:r>
      <w:proofErr w:type="spellStart"/>
      <w:r w:rsidRPr="00470DDA">
        <w:rPr>
          <w:rFonts w:ascii="TimesNewRomanPS-ItalicMT" w:hAnsi="TimesNewRomanPS-ItalicMT"/>
          <w:i/>
          <w:iCs/>
          <w:color w:val="000000"/>
          <w:sz w:val="20"/>
          <w:szCs w:val="12"/>
        </w:rPr>
        <w:t>Cau</w:t>
      </w:r>
      <w:proofErr w:type="spellEnd"/>
      <w:r w:rsidRPr="00470DDA">
        <w:rPr>
          <w:rFonts w:ascii="TimesNewRomanPS-ItalicMT" w:hAnsi="TimesNewRomanPS-ItalicMT"/>
          <w:i/>
          <w:iCs/>
          <w:color w:val="000000"/>
          <w:sz w:val="20"/>
          <w:szCs w:val="12"/>
        </w:rPr>
        <w:t xml:space="preserve"> </w:t>
      </w:r>
      <w:proofErr w:type="spellStart"/>
      <w:r w:rsidRPr="00470DDA">
        <w:rPr>
          <w:rFonts w:ascii="TimesNewRomanPS-ItalicMT" w:hAnsi="TimesNewRomanPS-ItalicMT"/>
          <w:i/>
          <w:iCs/>
          <w:color w:val="000000"/>
          <w:sz w:val="20"/>
          <w:szCs w:val="12"/>
        </w:rPr>
        <w:t>Giay</w:t>
      </w:r>
      <w:proofErr w:type="spellEnd"/>
      <w:r w:rsidRPr="00470DDA">
        <w:rPr>
          <w:rFonts w:ascii="TimesNewRomanPS-ItalicMT" w:hAnsi="TimesNewRomanPS-ItalicMT"/>
          <w:i/>
          <w:iCs/>
          <w:color w:val="000000"/>
          <w:sz w:val="20"/>
          <w:szCs w:val="12"/>
        </w:rPr>
        <w:t>, Hanoi, Vietnam</w:t>
      </w:r>
      <w:r w:rsidRPr="00470DDA">
        <w:rPr>
          <w:rFonts w:ascii="TimesNewRomanPS-ItalicMT" w:hAnsi="TimesNewRomanPS-ItalicMT"/>
          <w:i/>
          <w:iCs/>
          <w:color w:val="000000"/>
          <w:sz w:val="30"/>
        </w:rPr>
        <w:br/>
      </w:r>
      <w:proofErr w:type="spellStart"/>
      <w:r w:rsidRPr="00470DDA">
        <w:rPr>
          <w:rFonts w:ascii="TimesNewRomanPS-ItalicMT" w:hAnsi="TimesNewRomanPS-ItalicMT"/>
          <w:i/>
          <w:iCs/>
          <w:color w:val="000000"/>
          <w:sz w:val="20"/>
          <w:szCs w:val="12"/>
        </w:rPr>
        <w:t>2Vietnam</w:t>
      </w:r>
      <w:proofErr w:type="spellEnd"/>
      <w:r w:rsidRPr="00470DDA">
        <w:rPr>
          <w:rFonts w:ascii="TimesNewRomanPS-ItalicMT" w:hAnsi="TimesNewRomanPS-ItalicMT"/>
          <w:i/>
          <w:iCs/>
          <w:color w:val="000000"/>
          <w:sz w:val="20"/>
          <w:szCs w:val="12"/>
        </w:rPr>
        <w:t xml:space="preserve"> Institute of Linguistics, Vietnam Academy of Social Sciences,</w:t>
      </w:r>
      <w:r w:rsidRPr="00470DDA">
        <w:rPr>
          <w:rFonts w:ascii="TimesNewRomanPS-ItalicMT" w:hAnsi="TimesNewRomanPS-ItalicMT"/>
          <w:i/>
          <w:iCs/>
          <w:color w:val="000000"/>
          <w:sz w:val="30"/>
        </w:rPr>
        <w:br/>
      </w:r>
      <w:proofErr w:type="spellStart"/>
      <w:r w:rsidRPr="00470DDA">
        <w:rPr>
          <w:rFonts w:ascii="TimesNewRomanPS-ItalicMT" w:hAnsi="TimesNewRomanPS-ItalicMT"/>
          <w:i/>
          <w:iCs/>
          <w:color w:val="000000"/>
          <w:sz w:val="20"/>
          <w:szCs w:val="12"/>
        </w:rPr>
        <w:t>No.9</w:t>
      </w:r>
      <w:proofErr w:type="spellEnd"/>
      <w:r w:rsidRPr="00470DDA">
        <w:rPr>
          <w:rFonts w:ascii="TimesNewRomanPS-ItalicMT" w:hAnsi="TimesNewRomanPS-ItalicMT"/>
          <w:i/>
          <w:iCs/>
          <w:color w:val="000000"/>
          <w:sz w:val="20"/>
          <w:szCs w:val="12"/>
        </w:rPr>
        <w:t xml:space="preserve"> Kim Ma </w:t>
      </w:r>
      <w:proofErr w:type="spellStart"/>
      <w:r w:rsidRPr="00470DDA">
        <w:rPr>
          <w:rFonts w:ascii="TimesNewRomanPS-ItalicMT" w:hAnsi="TimesNewRomanPS-ItalicMT"/>
          <w:i/>
          <w:iCs/>
          <w:color w:val="000000"/>
          <w:sz w:val="20"/>
          <w:szCs w:val="12"/>
        </w:rPr>
        <w:t>Thuong</w:t>
      </w:r>
      <w:proofErr w:type="spellEnd"/>
      <w:r w:rsidRPr="00470DDA">
        <w:rPr>
          <w:rFonts w:ascii="TimesNewRomanPS-ItalicMT" w:hAnsi="TimesNewRomanPS-ItalicMT"/>
          <w:i/>
          <w:iCs/>
          <w:color w:val="000000"/>
          <w:sz w:val="20"/>
          <w:szCs w:val="12"/>
        </w:rPr>
        <w:t xml:space="preserve">, Ba </w:t>
      </w:r>
      <w:proofErr w:type="spellStart"/>
      <w:r w:rsidRPr="00470DDA">
        <w:rPr>
          <w:rFonts w:ascii="TimesNewRomanPS-ItalicMT" w:hAnsi="TimesNewRomanPS-ItalicMT"/>
          <w:i/>
          <w:iCs/>
          <w:color w:val="000000"/>
          <w:sz w:val="20"/>
          <w:szCs w:val="12"/>
        </w:rPr>
        <w:t>Dinh</w:t>
      </w:r>
      <w:proofErr w:type="spellEnd"/>
      <w:r w:rsidRPr="00470DDA">
        <w:rPr>
          <w:rFonts w:ascii="TimesNewRomanPS-ItalicMT" w:hAnsi="TimesNewRomanPS-ItalicMT"/>
          <w:i/>
          <w:iCs/>
          <w:color w:val="000000"/>
          <w:sz w:val="20"/>
          <w:szCs w:val="12"/>
        </w:rPr>
        <w:t>, Hanoi, Vietnam</w:t>
      </w:r>
      <w:r w:rsidRPr="00470DDA">
        <w:rPr>
          <w:rFonts w:ascii="TimesNewRomanPS-ItalicMT" w:hAnsi="TimesNewRomanPS-ItalicMT"/>
          <w:i/>
          <w:iCs/>
          <w:color w:val="000000"/>
          <w:sz w:val="30"/>
        </w:rPr>
        <w:br/>
      </w:r>
    </w:p>
    <w:p w:rsidR="00470DDA" w:rsidRDefault="00470DDA" w:rsidP="00470DDA"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Abstract: </w:t>
      </w:r>
      <w:r w:rsidRPr="00470DDA">
        <w:rPr>
          <w:rFonts w:ascii="TimesNewRomanPSMT" w:hAnsi="TimesNewRomanPSMT"/>
          <w:color w:val="000000"/>
          <w:sz w:val="28"/>
          <w:szCs w:val="28"/>
        </w:rPr>
        <w:t>The paper focuses on describing the grammatical and semantic characteristics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of each component of comparative constructions in Chinese. On the basis of the descriptive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framework of Chinese, through the examples which are translated into Vietnamese, this paper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contrasts Chinese comparative constructions against their Vietnamese equivalents and finds out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the similarities and differences between these two languages.</w:t>
      </w:r>
      <w:r w:rsidRPr="00470DDA">
        <w:rPr>
          <w:rFonts w:ascii="TimesNewRomanPSMT" w:hAnsi="TimesNewRomanPSMT"/>
          <w:color w:val="000000"/>
        </w:rPr>
        <w:br/>
      </w:r>
      <w:r w:rsidRPr="00470DDA">
        <w:rPr>
          <w:rFonts w:ascii="TimesNewRomanPS-ItalicMT" w:hAnsi="TimesNewRomanPS-ItalicMT"/>
          <w:i/>
          <w:iCs/>
          <w:color w:val="000000"/>
          <w:sz w:val="20"/>
          <w:szCs w:val="12"/>
        </w:rPr>
        <w:t xml:space="preserve">Keywords: </w:t>
      </w:r>
      <w:r w:rsidRPr="00470DDA">
        <w:rPr>
          <w:rFonts w:ascii="TimesNewRomanPSMT" w:hAnsi="TimesNewRomanPSMT"/>
          <w:color w:val="000000"/>
          <w:sz w:val="28"/>
          <w:szCs w:val="28"/>
        </w:rPr>
        <w:t>comparison, comparative subject, comparative standard, comparison result,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comparative words</w:t>
      </w:r>
      <w:r w:rsidRPr="00470DDA">
        <w:t xml:space="preserve"> </w:t>
      </w:r>
    </w:p>
    <w:p w:rsidR="00470DDA" w:rsidRDefault="00470DDA" w:rsidP="00470DDA">
      <w:pPr>
        <w:jc w:val="center"/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EF362" wp14:editId="4BDBB4DE">
                <wp:simplePos x="0" y="0"/>
                <wp:positionH relativeFrom="column">
                  <wp:posOffset>-416459</wp:posOffset>
                </wp:positionH>
                <wp:positionV relativeFrom="paragraph">
                  <wp:posOffset>21263</wp:posOffset>
                </wp:positionV>
                <wp:extent cx="6727190" cy="0"/>
                <wp:effectExtent l="38100" t="38100" r="5461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.8pt,1.65pt" to="496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70DDA" w:rsidRDefault="00470DDA" w:rsidP="00470DDA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t>THE IMPACTS OF THE DEVELOPMENT TARGETS</w:t>
      </w:r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IN THE POLITICAL REPORT DELIVERED AT THE 19</w:t>
      </w:r>
      <w:r w:rsidRPr="00470DDA">
        <w:rPr>
          <w:rFonts w:ascii="TimesNewRomanPS-BoldMT" w:hAnsi="TimesNewRomanPS-BoldMT"/>
          <w:b/>
          <w:bCs/>
          <w:color w:val="000000"/>
          <w:sz w:val="16"/>
          <w:szCs w:val="16"/>
        </w:rPr>
        <w:t>th</w:t>
      </w:r>
      <w:r w:rsidRPr="00470DDA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t>NATIONAL CONGRESS OF THE COMMUNIST PARTY</w:t>
      </w:r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OF CHINA ON FOREIGN POLICY TOWARDS VIETNAM</w:t>
      </w:r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470DDA">
        <w:rPr>
          <w:rFonts w:ascii="TimesNewRomanPSMT" w:hAnsi="TimesNewRomanPSMT"/>
          <w:color w:val="000000"/>
          <w:sz w:val="28"/>
          <w:szCs w:val="28"/>
        </w:rPr>
        <w:t xml:space="preserve">Nguyen Ngoc </w:t>
      </w:r>
      <w:proofErr w:type="spellStart"/>
      <w:r w:rsidRPr="00470DDA">
        <w:rPr>
          <w:rFonts w:ascii="TimesNewRomanPSMT" w:hAnsi="TimesNewRomanPSMT"/>
          <w:color w:val="000000"/>
          <w:sz w:val="28"/>
          <w:szCs w:val="28"/>
        </w:rPr>
        <w:t>Anh</w:t>
      </w:r>
      <w:proofErr w:type="spellEnd"/>
      <w:r w:rsidRPr="00470DDA">
        <w:rPr>
          <w:rFonts w:ascii="TimesNewRomanPSMT" w:hAnsi="TimesNewRomanPSMT"/>
          <w:color w:val="000000"/>
          <w:sz w:val="28"/>
          <w:szCs w:val="28"/>
        </w:rPr>
        <w:br/>
      </w:r>
      <w:r w:rsidRPr="00470DDA">
        <w:rPr>
          <w:rFonts w:ascii="TimesNewRomanPS-ItalicMT" w:hAnsi="TimesNewRomanPS-ItalicMT"/>
          <w:i/>
          <w:iCs/>
          <w:color w:val="000000"/>
        </w:rPr>
        <w:t>Center for Foreign Language Education Research, Linguistics and International Studies</w:t>
      </w:r>
      <w:proofErr w:type="gramStart"/>
      <w:r w:rsidRPr="00470DDA">
        <w:rPr>
          <w:rFonts w:ascii="TimesNewRomanPS-ItalicMT" w:hAnsi="TimesNewRomanPS-ItalicMT"/>
          <w:i/>
          <w:iCs/>
          <w:color w:val="000000"/>
        </w:rPr>
        <w:t>,</w:t>
      </w:r>
      <w:proofErr w:type="gramEnd"/>
      <w:r w:rsidRPr="00470DDA">
        <w:rPr>
          <w:rFonts w:ascii="TimesNewRomanPS-ItalicMT" w:hAnsi="TimesNewRomanPS-ItalicMT"/>
          <w:i/>
          <w:iCs/>
          <w:color w:val="000000"/>
        </w:rPr>
        <w:br/>
        <w:t xml:space="preserve">VNU University of Languages and International Studies, Pham Van Dong, </w:t>
      </w:r>
      <w:proofErr w:type="spellStart"/>
      <w:r w:rsidRPr="00470DDA">
        <w:rPr>
          <w:rFonts w:ascii="TimesNewRomanPS-ItalicMT" w:hAnsi="TimesNewRomanPS-ItalicMT"/>
          <w:i/>
          <w:iCs/>
          <w:color w:val="000000"/>
        </w:rPr>
        <w:t>Cau</w:t>
      </w:r>
      <w:proofErr w:type="spellEnd"/>
      <w:r w:rsidRPr="00470DDA"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 w:rsidRPr="00470DDA">
        <w:rPr>
          <w:rFonts w:ascii="TimesNewRomanPS-ItalicMT" w:hAnsi="TimesNewRomanPS-ItalicMT"/>
          <w:i/>
          <w:iCs/>
          <w:color w:val="000000"/>
        </w:rPr>
        <w:t>Giay</w:t>
      </w:r>
      <w:proofErr w:type="spellEnd"/>
      <w:r w:rsidRPr="00470DDA">
        <w:rPr>
          <w:rFonts w:ascii="TimesNewRomanPS-ItalicMT" w:hAnsi="TimesNewRomanPS-ItalicMT"/>
          <w:i/>
          <w:iCs/>
          <w:color w:val="000000"/>
        </w:rPr>
        <w:t>, Hanoi,</w:t>
      </w:r>
      <w:r w:rsidRPr="00470DDA">
        <w:rPr>
          <w:rFonts w:ascii="TimesNewRomanPS-ItalicMT" w:hAnsi="TimesNewRomanPS-ItalicMT"/>
          <w:i/>
          <w:iCs/>
          <w:color w:val="000000"/>
        </w:rPr>
        <w:br/>
        <w:t>Vietnam</w:t>
      </w:r>
      <w:r w:rsidRPr="00470DDA">
        <w:rPr>
          <w:rFonts w:ascii="TimesNewRomanPS-ItalicMT" w:hAnsi="TimesNewRomanPS-ItalicMT"/>
          <w:i/>
          <w:iCs/>
          <w:color w:val="000000"/>
        </w:rPr>
        <w:br/>
      </w:r>
    </w:p>
    <w:p w:rsidR="00470DDA" w:rsidRDefault="00470DDA" w:rsidP="00470DDA"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Abstract: </w:t>
      </w:r>
      <w:r w:rsidRPr="00470DDA">
        <w:rPr>
          <w:rFonts w:ascii="TimesNewRomanPSMT" w:hAnsi="TimesNewRomanPSMT"/>
          <w:color w:val="000000"/>
          <w:sz w:val="28"/>
          <w:szCs w:val="28"/>
        </w:rPr>
        <w:t xml:space="preserve">The article analyzes the Chinese national development targets in the </w:t>
      </w:r>
      <w:r w:rsidRPr="00470DDA">
        <w:rPr>
          <w:rFonts w:ascii="TimesNewRomanPS-ItalicMT" w:hAnsi="TimesNewRomanPS-ItalicMT"/>
          <w:i/>
          <w:iCs/>
          <w:color w:val="000000"/>
        </w:rPr>
        <w:t>Political</w:t>
      </w:r>
      <w:r>
        <w:rPr>
          <w:rFonts w:ascii="TimesNewRomanPS-ItalicMT" w:hAnsi="TimesNewRomanPS-ItalicMT"/>
          <w:i/>
          <w:iCs/>
          <w:color w:val="000000"/>
        </w:rPr>
        <w:t xml:space="preserve"> </w:t>
      </w:r>
      <w:r w:rsidRPr="00470DDA">
        <w:rPr>
          <w:rFonts w:ascii="TimesNewRomanPS-ItalicMT" w:hAnsi="TimesNewRomanPS-ItalicMT"/>
          <w:i/>
          <w:iCs/>
          <w:color w:val="000000"/>
        </w:rPr>
        <w:t xml:space="preserve">Report </w:t>
      </w:r>
      <w:r w:rsidRPr="00470DDA">
        <w:rPr>
          <w:rFonts w:ascii="TimesNewRomanPSMT" w:hAnsi="TimesNewRomanPSMT"/>
          <w:color w:val="000000"/>
          <w:sz w:val="28"/>
          <w:szCs w:val="28"/>
        </w:rPr>
        <w:t>delivered at the 19</w:t>
      </w:r>
      <w:r w:rsidRPr="00470DDA">
        <w:rPr>
          <w:rFonts w:ascii="TimesNewRomanPSMT" w:hAnsi="TimesNewRomanPSMT"/>
          <w:color w:val="000000"/>
          <w:sz w:val="14"/>
          <w:szCs w:val="14"/>
        </w:rPr>
        <w:t xml:space="preserve">th </w:t>
      </w:r>
      <w:r w:rsidRPr="00470DDA">
        <w:rPr>
          <w:rFonts w:ascii="TimesNewRomanPSMT" w:hAnsi="TimesNewRomanPSMT"/>
          <w:color w:val="000000"/>
          <w:sz w:val="28"/>
          <w:szCs w:val="28"/>
        </w:rPr>
        <w:t>National Congress of the Communist Party of China and the impacts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of these targets on China’s foreign policy towards Vietnam. The author posits that the impacts of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these targets on China’s foreign policy towards Vietnam will be both positive and negative. The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trend and degree of these impacts will be determined by China’s awareness, goals and actions for</w:t>
      </w:r>
      <w:r w:rsidRPr="00470DDA">
        <w:rPr>
          <w:rFonts w:ascii="TimesNewRomanPSMT" w:hAnsi="TimesNewRomanPSMT"/>
          <w:color w:val="000000"/>
        </w:rPr>
        <w:br/>
      </w:r>
      <w:r w:rsidRPr="00470DDA">
        <w:rPr>
          <w:rFonts w:ascii="TimesNewRomanPSMT" w:hAnsi="TimesNewRomanPSMT"/>
          <w:color w:val="000000"/>
          <w:sz w:val="28"/>
          <w:szCs w:val="28"/>
        </w:rPr>
        <w:t xml:space="preserve">increasing its power. In this situation, what the relationship between China and </w:t>
      </w:r>
      <w:r w:rsidRPr="00470DDA">
        <w:rPr>
          <w:rFonts w:ascii="TimesNewRomanPSMT" w:hAnsi="TimesNewRomanPSMT"/>
          <w:color w:val="000000"/>
          <w:sz w:val="28"/>
          <w:szCs w:val="28"/>
        </w:rPr>
        <w:lastRenderedPageBreak/>
        <w:t>Vietnam will be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like depends mostly on Vietnam’s reactions.</w:t>
      </w:r>
      <w:r w:rsidRPr="00470DDA">
        <w:rPr>
          <w:rFonts w:ascii="TimesNewRomanPSMT" w:hAnsi="TimesNewRomanPSMT"/>
          <w:color w:val="000000"/>
        </w:rPr>
        <w:br/>
      </w:r>
      <w:r w:rsidRPr="00470DDA">
        <w:rPr>
          <w:rFonts w:ascii="TimesNewRomanPS-ItalicMT" w:hAnsi="TimesNewRomanPS-ItalicMT"/>
          <w:i/>
          <w:iCs/>
          <w:color w:val="000000"/>
        </w:rPr>
        <w:t xml:space="preserve">Keywords: </w:t>
      </w:r>
      <w:r w:rsidRPr="00470DDA">
        <w:rPr>
          <w:rFonts w:ascii="TimesNewRomanPSMT" w:hAnsi="TimesNewRomanPSMT"/>
          <w:color w:val="000000"/>
          <w:sz w:val="28"/>
          <w:szCs w:val="28"/>
        </w:rPr>
        <w:t>relationship, Vietnam, China, Communist Party, National Congress</w:t>
      </w:r>
      <w:r w:rsidRPr="00470DDA">
        <w:t xml:space="preserve"> </w:t>
      </w:r>
    </w:p>
    <w:p w:rsidR="00470DDA" w:rsidRDefault="00470DDA" w:rsidP="00470DDA">
      <w:pPr>
        <w:rPr>
          <w:rFonts w:ascii="TimesNewRomanPSMT" w:hAnsi="TimesNewRomanPSMT"/>
          <w:color w:val="2420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68051" wp14:editId="62656AD5">
                <wp:simplePos x="0" y="0"/>
                <wp:positionH relativeFrom="column">
                  <wp:posOffset>-413385</wp:posOffset>
                </wp:positionH>
                <wp:positionV relativeFrom="paragraph">
                  <wp:posOffset>140335</wp:posOffset>
                </wp:positionV>
                <wp:extent cx="6727190" cy="10795"/>
                <wp:effectExtent l="38100" t="38100" r="54610" b="844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55pt,11.05pt" to="497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70DDA" w:rsidRDefault="00470DDA" w:rsidP="00470DDA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470DDA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“DOG” </w:t>
      </w:r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t>IN CHINESE AND VIETNAMESE LANGUAGES</w:t>
      </w:r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AND CULTURES</w:t>
      </w:r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470DDA">
        <w:rPr>
          <w:rFonts w:ascii="TimesNewRomanPSMT" w:hAnsi="TimesNewRomanPSMT"/>
          <w:color w:val="000000"/>
          <w:sz w:val="28"/>
          <w:szCs w:val="28"/>
        </w:rPr>
        <w:t>Pham Ngoc Ham</w:t>
      </w:r>
      <w:r w:rsidRPr="00470DDA">
        <w:rPr>
          <w:rFonts w:ascii="TimesNewRomanPSMT" w:hAnsi="TimesNewRomanPSMT"/>
          <w:color w:val="000000"/>
          <w:sz w:val="28"/>
          <w:szCs w:val="28"/>
        </w:rPr>
        <w:br/>
      </w:r>
      <w:r w:rsidRPr="00470DDA">
        <w:rPr>
          <w:rFonts w:ascii="TimesNewRomanPS-ItalicMT" w:hAnsi="TimesNewRomanPS-ItalicMT"/>
          <w:i/>
          <w:iCs/>
          <w:color w:val="000000"/>
        </w:rPr>
        <w:t>Faculty of Chinese Language and Culture, VNU University of Languages and International Studies,</w:t>
      </w:r>
      <w:r w:rsidRPr="00470DDA">
        <w:rPr>
          <w:rFonts w:ascii="TimesNewRomanPS-ItalicMT" w:hAnsi="TimesNewRomanPS-ItalicMT"/>
          <w:i/>
          <w:iCs/>
          <w:color w:val="000000"/>
        </w:rPr>
        <w:br/>
        <w:t xml:space="preserve">Pham Van Dong, </w:t>
      </w:r>
      <w:proofErr w:type="spellStart"/>
      <w:r w:rsidRPr="00470DDA">
        <w:rPr>
          <w:rFonts w:ascii="TimesNewRomanPS-ItalicMT" w:hAnsi="TimesNewRomanPS-ItalicMT"/>
          <w:i/>
          <w:iCs/>
          <w:color w:val="000000"/>
        </w:rPr>
        <w:t>Cau</w:t>
      </w:r>
      <w:proofErr w:type="spellEnd"/>
      <w:r w:rsidRPr="00470DDA"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 w:rsidRPr="00470DDA">
        <w:rPr>
          <w:rFonts w:ascii="TimesNewRomanPS-ItalicMT" w:hAnsi="TimesNewRomanPS-ItalicMT"/>
          <w:i/>
          <w:iCs/>
          <w:color w:val="000000"/>
        </w:rPr>
        <w:t>Giay</w:t>
      </w:r>
      <w:proofErr w:type="spellEnd"/>
      <w:r w:rsidRPr="00470DDA">
        <w:rPr>
          <w:rFonts w:ascii="TimesNewRomanPS-ItalicMT" w:hAnsi="TimesNewRomanPS-ItalicMT"/>
          <w:i/>
          <w:iCs/>
          <w:color w:val="000000"/>
        </w:rPr>
        <w:t>, Hanoi, Vietnam</w:t>
      </w:r>
      <w:r w:rsidRPr="00470DDA">
        <w:rPr>
          <w:rFonts w:ascii="TimesNewRomanPS-ItalicMT" w:hAnsi="TimesNewRomanPS-ItalicMT"/>
          <w:i/>
          <w:iCs/>
          <w:color w:val="000000"/>
        </w:rPr>
        <w:br/>
      </w:r>
    </w:p>
    <w:p w:rsidR="00470DDA" w:rsidRDefault="00470DDA" w:rsidP="00470DDA"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Abstract: </w:t>
      </w:r>
      <w:r w:rsidRPr="00470DDA">
        <w:rPr>
          <w:rFonts w:ascii="TimesNewRomanPSMT" w:hAnsi="TimesNewRomanPSMT"/>
          <w:color w:val="000000"/>
          <w:sz w:val="28"/>
          <w:szCs w:val="28"/>
        </w:rPr>
        <w:t>Dog is one of 12 zodiac animals closely associated with the cultures of Vietnam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 xml:space="preserve">and </w:t>
      </w:r>
      <w:proofErr w:type="gramStart"/>
      <w:r w:rsidRPr="00470DDA">
        <w:rPr>
          <w:rFonts w:ascii="TimesNewRomanPSMT" w:hAnsi="TimesNewRomanPSMT"/>
          <w:color w:val="000000"/>
          <w:sz w:val="28"/>
          <w:szCs w:val="28"/>
        </w:rPr>
        <w:t>China.</w:t>
      </w:r>
      <w:proofErr w:type="gramEnd"/>
      <w:r w:rsidRPr="00470DDA">
        <w:rPr>
          <w:rFonts w:ascii="TimesNewRomanPSMT" w:hAnsi="TimesNewRomanPSMT"/>
          <w:color w:val="000000"/>
          <w:sz w:val="28"/>
          <w:szCs w:val="28"/>
        </w:rPr>
        <w:t xml:space="preserve"> Domesticated by human a long time ago, dog is discovered as possessing several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interesting characteristics related to human life. Therefore, the name of this friendly animal is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contained in a considerable number of words, idioms, proverbs with a rich variety of meaning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layers, which clearly reflect the two peoples’ construal and conceptualization of the animal as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well as their use of dog-related metaphors. By means of research techniques such as statistics</w:t>
      </w:r>
      <w:proofErr w:type="gramStart"/>
      <w:r w:rsidRPr="00470DDA">
        <w:rPr>
          <w:rFonts w:ascii="TimesNewRomanPSMT" w:hAnsi="TimesNewRomanPSMT"/>
          <w:color w:val="000000"/>
          <w:sz w:val="28"/>
          <w:szCs w:val="28"/>
        </w:rPr>
        <w:t>,</w:t>
      </w:r>
      <w:proofErr w:type="gramEnd"/>
      <w:r w:rsidRPr="00470DDA">
        <w:rPr>
          <w:rFonts w:ascii="TimesNewRomanPSMT" w:hAnsi="TimesNewRomanPSMT"/>
          <w:color w:val="000000"/>
        </w:rPr>
        <w:br/>
      </w:r>
      <w:r w:rsidRPr="00470DDA">
        <w:rPr>
          <w:rFonts w:ascii="TimesNewRomanPSMT" w:hAnsi="TimesNewRomanPSMT"/>
          <w:color w:val="000000"/>
          <w:sz w:val="28"/>
          <w:szCs w:val="28"/>
        </w:rPr>
        <w:t>description, analysis,… and the data collected from dictionaries and literary works, an attempt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is made to analyze, compare and contrast the meaning layers of words, idioms and proverbs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containing ‘dog’ and dog-related metaphors in Chinese with those in Vietnamese, pointing out the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similarities and differences in the languages and cultures of the two countries.</w:t>
      </w:r>
      <w:r w:rsidRPr="00470DDA">
        <w:rPr>
          <w:rFonts w:ascii="TimesNewRomanPSMT" w:hAnsi="TimesNewRomanPSMT"/>
          <w:color w:val="000000"/>
        </w:rPr>
        <w:br/>
      </w:r>
      <w:r w:rsidRPr="00470DDA">
        <w:rPr>
          <w:rFonts w:ascii="TimesNewRomanPS-ItalicMT" w:hAnsi="TimesNewRomanPS-ItalicMT"/>
          <w:i/>
          <w:iCs/>
          <w:color w:val="000000"/>
        </w:rPr>
        <w:t xml:space="preserve">Keywords: </w:t>
      </w:r>
      <w:r w:rsidRPr="00470DDA">
        <w:rPr>
          <w:rFonts w:ascii="TimesNewRomanPSMT" w:hAnsi="TimesNewRomanPSMT"/>
          <w:color w:val="000000"/>
          <w:sz w:val="28"/>
          <w:szCs w:val="28"/>
        </w:rPr>
        <w:t>dog, Chinese, Vietnamese, metaphor</w:t>
      </w:r>
      <w:r w:rsidRPr="00470DDA">
        <w:t xml:space="preserve"> </w:t>
      </w:r>
    </w:p>
    <w:p w:rsidR="00470DDA" w:rsidRDefault="00470DDA" w:rsidP="00470DDA">
      <w:pPr>
        <w:rPr>
          <w:rStyle w:val="fontstyle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04B30" wp14:editId="57115A29">
                <wp:simplePos x="0" y="0"/>
                <wp:positionH relativeFrom="column">
                  <wp:posOffset>-416560</wp:posOffset>
                </wp:positionH>
                <wp:positionV relativeFrom="paragraph">
                  <wp:posOffset>88900</wp:posOffset>
                </wp:positionV>
                <wp:extent cx="6727190" cy="0"/>
                <wp:effectExtent l="38100" t="38100" r="5461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.8pt,7pt" to="496.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70DDA" w:rsidRDefault="00470DDA" w:rsidP="00470DDA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THE EGYPTIAN WRITER </w:t>
      </w:r>
      <w:r w:rsidRPr="00470DDA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YUSUF </w:t>
      </w:r>
      <w:proofErr w:type="spellStart"/>
      <w:r w:rsidRPr="00470DDA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IDRIS</w:t>
      </w:r>
      <w:proofErr w:type="spellEnd"/>
      <w:r w:rsidRPr="00470DDA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br/>
      </w:r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t>AND THE FEATURES OF HIS SHORT STORIES</w:t>
      </w:r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470DDA">
        <w:rPr>
          <w:rFonts w:ascii="TimesNewRomanPSMT" w:hAnsi="TimesNewRomanPSMT"/>
          <w:color w:val="000000"/>
          <w:sz w:val="28"/>
          <w:szCs w:val="28"/>
        </w:rPr>
        <w:t xml:space="preserve">Nguyen </w:t>
      </w:r>
      <w:proofErr w:type="spellStart"/>
      <w:r w:rsidRPr="00470DDA">
        <w:rPr>
          <w:rFonts w:ascii="TimesNewRomanPSMT" w:hAnsi="TimesNewRomanPSMT"/>
          <w:color w:val="000000"/>
          <w:sz w:val="28"/>
          <w:szCs w:val="28"/>
        </w:rPr>
        <w:t>Thi</w:t>
      </w:r>
      <w:proofErr w:type="spellEnd"/>
      <w:r w:rsidRPr="00470DDA">
        <w:rPr>
          <w:rFonts w:ascii="TimesNewRomanPSMT" w:hAnsi="TimesNewRomanPSMT"/>
          <w:color w:val="000000"/>
          <w:sz w:val="28"/>
          <w:szCs w:val="28"/>
        </w:rPr>
        <w:t xml:space="preserve"> Hong </w:t>
      </w:r>
      <w:proofErr w:type="spellStart"/>
      <w:r w:rsidRPr="00470DDA">
        <w:rPr>
          <w:rFonts w:ascii="TimesNewRomanPSMT" w:hAnsi="TimesNewRomanPSMT"/>
          <w:color w:val="000000"/>
          <w:sz w:val="28"/>
          <w:szCs w:val="28"/>
        </w:rPr>
        <w:t>Hanh</w:t>
      </w:r>
      <w:proofErr w:type="spellEnd"/>
      <w:r w:rsidRPr="00470DDA">
        <w:rPr>
          <w:rFonts w:ascii="TimesNewRomanPSMT" w:hAnsi="TimesNewRomanPSMT"/>
          <w:color w:val="000000"/>
          <w:sz w:val="28"/>
          <w:szCs w:val="28"/>
        </w:rPr>
        <w:br/>
      </w:r>
      <w:r w:rsidRPr="00470DDA">
        <w:rPr>
          <w:rFonts w:ascii="TimesNewRomanPS-ItalicMT" w:hAnsi="TimesNewRomanPS-ItalicMT"/>
          <w:i/>
          <w:iCs/>
          <w:color w:val="000000"/>
        </w:rPr>
        <w:t>Division of Arabic Language and Culture, VNU University of Languages and International Studies,</w:t>
      </w:r>
      <w:r w:rsidRPr="00470DDA">
        <w:rPr>
          <w:rFonts w:ascii="TimesNewRomanPS-ItalicMT" w:hAnsi="TimesNewRomanPS-ItalicMT"/>
          <w:i/>
          <w:iCs/>
          <w:color w:val="000000"/>
        </w:rPr>
        <w:br/>
        <w:t xml:space="preserve">Pham Van Dong, </w:t>
      </w:r>
      <w:proofErr w:type="spellStart"/>
      <w:r w:rsidRPr="00470DDA">
        <w:rPr>
          <w:rFonts w:ascii="TimesNewRomanPS-ItalicMT" w:hAnsi="TimesNewRomanPS-ItalicMT"/>
          <w:i/>
          <w:iCs/>
          <w:color w:val="000000"/>
        </w:rPr>
        <w:t>Cau</w:t>
      </w:r>
      <w:proofErr w:type="spellEnd"/>
      <w:r w:rsidRPr="00470DDA"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 w:rsidRPr="00470DDA">
        <w:rPr>
          <w:rFonts w:ascii="TimesNewRomanPS-ItalicMT" w:hAnsi="TimesNewRomanPS-ItalicMT"/>
          <w:i/>
          <w:iCs/>
          <w:color w:val="000000"/>
        </w:rPr>
        <w:t>Giay</w:t>
      </w:r>
      <w:proofErr w:type="spellEnd"/>
      <w:r w:rsidRPr="00470DDA">
        <w:rPr>
          <w:rFonts w:ascii="TimesNewRomanPS-ItalicMT" w:hAnsi="TimesNewRomanPS-ItalicMT"/>
          <w:i/>
          <w:iCs/>
          <w:color w:val="000000"/>
        </w:rPr>
        <w:t>, Hanoi, Vietnam</w:t>
      </w:r>
      <w:r w:rsidRPr="00470DDA">
        <w:rPr>
          <w:rFonts w:ascii="TimesNewRomanPS-ItalicMT" w:hAnsi="TimesNewRomanPS-ItalicMT"/>
          <w:i/>
          <w:iCs/>
          <w:color w:val="000000"/>
        </w:rPr>
        <w:br/>
      </w:r>
    </w:p>
    <w:p w:rsidR="00470DDA" w:rsidRDefault="00470DDA" w:rsidP="00470DDA"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Abstract: </w:t>
      </w:r>
      <w:r w:rsidRPr="00470DDA">
        <w:rPr>
          <w:rFonts w:ascii="TimesNewRomanPSMT" w:hAnsi="TimesNewRomanPSMT"/>
          <w:color w:val="000000"/>
          <w:sz w:val="28"/>
          <w:szCs w:val="28"/>
        </w:rPr>
        <w:t xml:space="preserve">Yusuf </w:t>
      </w:r>
      <w:proofErr w:type="spellStart"/>
      <w:r w:rsidRPr="00470DDA">
        <w:rPr>
          <w:rFonts w:ascii="TimesNewRomanPSMT" w:hAnsi="TimesNewRomanPSMT"/>
          <w:color w:val="000000"/>
          <w:sz w:val="28"/>
          <w:szCs w:val="28"/>
        </w:rPr>
        <w:t>Idris</w:t>
      </w:r>
      <w:proofErr w:type="spellEnd"/>
      <w:r w:rsidRPr="00470DDA">
        <w:rPr>
          <w:rFonts w:ascii="TimesNewRomanPSMT" w:hAnsi="TimesNewRomanPSMT"/>
          <w:color w:val="000000"/>
          <w:sz w:val="28"/>
          <w:szCs w:val="28"/>
        </w:rPr>
        <w:t xml:space="preserve"> (1927-1991) is regarded as a pioneer who lays the groundwork for the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development of short stories in Egypt particularly and Arab World generally. His works have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opened a new door to the literature of his country and exerted considerable influence on many</w:t>
      </w:r>
      <w:r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young authors in the next ge</w:t>
      </w:r>
      <w:r w:rsidRPr="00470DDA">
        <w:rPr>
          <w:rFonts w:ascii="TimesNewRomanPSMT" w:hAnsi="TimesNewRomanPSMT"/>
          <w:color w:val="000000"/>
          <w:sz w:val="28"/>
          <w:szCs w:val="28"/>
        </w:rPr>
        <w:t xml:space="preserve">neration. </w:t>
      </w:r>
      <w:r w:rsidRPr="00470DDA">
        <w:rPr>
          <w:rFonts w:ascii="TimesNewRomanPSMT" w:hAnsi="TimesNewRomanPSMT"/>
          <w:color w:val="000000"/>
          <w:sz w:val="28"/>
          <w:szCs w:val="28"/>
        </w:rPr>
        <w:lastRenderedPageBreak/>
        <w:t>Thus, the study of the characteristics of his short stories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plays an important role in understanding the flow of modern literary development in the Arab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region. This article examines four highlighted characteristics in these short stories, namely the</w:t>
      </w:r>
      <w:r w:rsidRPr="00470DDA">
        <w:rPr>
          <w:rFonts w:ascii="TimesNewRomanPSMT" w:hAnsi="TimesNewRomanPSMT"/>
          <w:color w:val="000000"/>
        </w:rPr>
        <w:br/>
      </w:r>
      <w:r w:rsidRPr="00470DDA">
        <w:rPr>
          <w:rFonts w:ascii="TimesNewRomanPSMT" w:hAnsi="TimesNewRomanPSMT"/>
          <w:color w:val="000000"/>
          <w:sz w:val="28"/>
          <w:szCs w:val="28"/>
        </w:rPr>
        <w:t>conflict between the rich and the poor, the rural and the urban; the symbol of silence; the symbol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of closed space; and the use of the Egyptian Arabic vernacular.</w:t>
      </w:r>
      <w:r w:rsidRPr="00470DDA">
        <w:rPr>
          <w:rFonts w:ascii="TimesNewRomanPSMT" w:hAnsi="TimesNewRomanPSMT"/>
          <w:color w:val="000000"/>
        </w:rPr>
        <w:br/>
      </w:r>
      <w:r w:rsidRPr="00470DDA">
        <w:rPr>
          <w:rFonts w:ascii="TimesNewRomanPS-ItalicMT" w:hAnsi="TimesNewRomanPS-ItalicMT"/>
          <w:i/>
          <w:iCs/>
          <w:color w:val="000000"/>
        </w:rPr>
        <w:t xml:space="preserve">Keywords: </w:t>
      </w:r>
      <w:r w:rsidRPr="00470DDA">
        <w:rPr>
          <w:rFonts w:ascii="TimesNewRomanPSMT" w:hAnsi="TimesNewRomanPSMT"/>
          <w:color w:val="000000"/>
          <w:sz w:val="28"/>
          <w:szCs w:val="28"/>
        </w:rPr>
        <w:t xml:space="preserve">Yusuf </w:t>
      </w:r>
      <w:proofErr w:type="spellStart"/>
      <w:r w:rsidRPr="00470DDA">
        <w:rPr>
          <w:rFonts w:ascii="TimesNewRomanPSMT" w:hAnsi="TimesNewRomanPSMT"/>
          <w:color w:val="000000"/>
          <w:sz w:val="28"/>
          <w:szCs w:val="28"/>
        </w:rPr>
        <w:t>Idris</w:t>
      </w:r>
      <w:proofErr w:type="spellEnd"/>
      <w:r w:rsidRPr="00470DDA">
        <w:rPr>
          <w:rFonts w:ascii="TimesNewRomanPSMT" w:hAnsi="TimesNewRomanPSMT"/>
          <w:color w:val="000000"/>
          <w:sz w:val="28"/>
          <w:szCs w:val="28"/>
        </w:rPr>
        <w:t>, village, short stories, Egypt, symbol</w:t>
      </w:r>
      <w:r w:rsidRPr="00470DDA">
        <w:t xml:space="preserve"> </w:t>
      </w:r>
    </w:p>
    <w:p w:rsidR="00470DDA" w:rsidRDefault="00470DDA" w:rsidP="00470DDA">
      <w:pPr>
        <w:rPr>
          <w:rStyle w:val="fontstyle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BCBC0C" wp14:editId="1686FA72">
                <wp:simplePos x="0" y="0"/>
                <wp:positionH relativeFrom="column">
                  <wp:posOffset>-326390</wp:posOffset>
                </wp:positionH>
                <wp:positionV relativeFrom="paragraph">
                  <wp:posOffset>16510</wp:posOffset>
                </wp:positionV>
                <wp:extent cx="6727190" cy="0"/>
                <wp:effectExtent l="38100" t="38100" r="5461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5.7pt,1.3pt" to="7in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70DDA" w:rsidRDefault="00470DDA" w:rsidP="00470DDA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t>A SURVEY ON THE THIRD YEAR STUDENTS’ TRANSLATION</w:t>
      </w:r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MISTAKES AT THE UNIVERSITY OF LANGUAGES</w:t>
      </w:r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AND INTERNATIONAL STUDIES - VNU</w:t>
      </w:r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470DDA">
        <w:rPr>
          <w:rFonts w:ascii="TimesNewRomanPSMT" w:hAnsi="TimesNewRomanPSMT"/>
          <w:color w:val="000000"/>
          <w:sz w:val="28"/>
          <w:szCs w:val="28"/>
        </w:rPr>
        <w:t xml:space="preserve">Do </w:t>
      </w:r>
      <w:proofErr w:type="spellStart"/>
      <w:r w:rsidRPr="00470DDA">
        <w:rPr>
          <w:rFonts w:ascii="TimesNewRomanPSMT" w:hAnsi="TimesNewRomanPSMT"/>
          <w:color w:val="000000"/>
          <w:sz w:val="28"/>
          <w:szCs w:val="28"/>
        </w:rPr>
        <w:t>Thuy</w:t>
      </w:r>
      <w:proofErr w:type="spellEnd"/>
      <w:r w:rsidRPr="00470DDA">
        <w:rPr>
          <w:rFonts w:ascii="TimesNewRomanPSMT" w:hAnsi="TimesNewRomanPSMT"/>
          <w:color w:val="000000"/>
          <w:sz w:val="28"/>
          <w:szCs w:val="28"/>
        </w:rPr>
        <w:t xml:space="preserve"> Hang</w:t>
      </w:r>
      <w:r w:rsidRPr="00470DDA">
        <w:rPr>
          <w:rFonts w:ascii="TimesNewRomanPSMT" w:hAnsi="TimesNewRomanPSMT"/>
          <w:color w:val="000000"/>
          <w:sz w:val="28"/>
          <w:szCs w:val="28"/>
        </w:rPr>
        <w:br/>
      </w:r>
      <w:r w:rsidRPr="00470DDA">
        <w:rPr>
          <w:rFonts w:ascii="TimesNewRomanPS-ItalicMT" w:hAnsi="TimesNewRomanPS-ItalicMT"/>
          <w:i/>
          <w:iCs/>
          <w:color w:val="000000"/>
          <w:sz w:val="20"/>
          <w:szCs w:val="20"/>
        </w:rPr>
        <w:t>Faculty of Korean Language and Culture, VNU University of Languages and International Studies</w:t>
      </w:r>
      <w:proofErr w:type="gramStart"/>
      <w:r w:rsidRPr="00470DDA">
        <w:rPr>
          <w:rFonts w:ascii="TimesNewRomanPS-ItalicMT" w:hAnsi="TimesNewRomanPS-ItalicMT"/>
          <w:i/>
          <w:iCs/>
          <w:color w:val="000000"/>
          <w:sz w:val="20"/>
          <w:szCs w:val="20"/>
        </w:rPr>
        <w:t>,</w:t>
      </w:r>
      <w:proofErr w:type="gramEnd"/>
      <w:r w:rsidRPr="00470DDA">
        <w:rPr>
          <w:rFonts w:ascii="TimesNewRomanPS-ItalicMT" w:hAnsi="TimesNewRomanPS-ItalicMT"/>
          <w:i/>
          <w:iCs/>
          <w:color w:val="000000"/>
          <w:sz w:val="20"/>
          <w:szCs w:val="20"/>
        </w:rPr>
        <w:br/>
        <w:t xml:space="preserve">Pham Van Dong, </w:t>
      </w:r>
      <w:proofErr w:type="spellStart"/>
      <w:r w:rsidRPr="00470DDA">
        <w:rPr>
          <w:rFonts w:ascii="TimesNewRomanPS-ItalicMT" w:hAnsi="TimesNewRomanPS-ItalicMT"/>
          <w:i/>
          <w:iCs/>
          <w:color w:val="000000"/>
          <w:sz w:val="20"/>
          <w:szCs w:val="20"/>
        </w:rPr>
        <w:t>Cau</w:t>
      </w:r>
      <w:proofErr w:type="spellEnd"/>
      <w:r w:rsidRPr="00470DDA"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 </w:t>
      </w:r>
      <w:proofErr w:type="spellStart"/>
      <w:r w:rsidRPr="00470DDA">
        <w:rPr>
          <w:rFonts w:ascii="TimesNewRomanPS-ItalicMT" w:hAnsi="TimesNewRomanPS-ItalicMT"/>
          <w:i/>
          <w:iCs/>
          <w:color w:val="000000"/>
          <w:sz w:val="20"/>
          <w:szCs w:val="20"/>
        </w:rPr>
        <w:t>Giay</w:t>
      </w:r>
      <w:proofErr w:type="spellEnd"/>
      <w:r w:rsidRPr="00470DDA">
        <w:rPr>
          <w:rFonts w:ascii="TimesNewRomanPS-ItalicMT" w:hAnsi="TimesNewRomanPS-ItalicMT"/>
          <w:i/>
          <w:iCs/>
          <w:color w:val="000000"/>
          <w:sz w:val="20"/>
          <w:szCs w:val="20"/>
        </w:rPr>
        <w:t>, Hanoi, Vietnam</w:t>
      </w:r>
      <w:r w:rsidRPr="00470DDA">
        <w:rPr>
          <w:rFonts w:ascii="TimesNewRomanPS-ItalicMT" w:hAnsi="TimesNewRomanPS-ItalicMT"/>
          <w:i/>
          <w:iCs/>
          <w:color w:val="000000"/>
        </w:rPr>
        <w:br/>
      </w:r>
    </w:p>
    <w:p w:rsidR="00470DDA" w:rsidRDefault="00470DDA" w:rsidP="00470DDA"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t>Abstract</w:t>
      </w:r>
      <w:r w:rsidRPr="00470DDA">
        <w:rPr>
          <w:rFonts w:ascii="TimesNewRomanPSMT" w:hAnsi="TimesNewRomanPSMT"/>
          <w:color w:val="000000"/>
          <w:sz w:val="28"/>
          <w:szCs w:val="28"/>
        </w:rPr>
        <w:t>: This paper presents the study of translation mistakes by the third year students of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the University of Languages and International Studies (</w:t>
      </w:r>
      <w:proofErr w:type="spellStart"/>
      <w:r w:rsidRPr="00470DDA">
        <w:rPr>
          <w:rFonts w:ascii="TimesNewRomanPSMT" w:hAnsi="TimesNewRomanPSMT"/>
          <w:color w:val="000000"/>
          <w:sz w:val="28"/>
          <w:szCs w:val="28"/>
        </w:rPr>
        <w:t>ULIS</w:t>
      </w:r>
      <w:proofErr w:type="spellEnd"/>
      <w:r w:rsidRPr="00470DDA">
        <w:rPr>
          <w:rFonts w:ascii="TimesNewRomanPSMT" w:hAnsi="TimesNewRomanPSMT"/>
          <w:color w:val="000000"/>
          <w:sz w:val="28"/>
          <w:szCs w:val="28"/>
        </w:rPr>
        <w:t>) - VNU. Based on an analytical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framework of translation mistakes in terms of content and form mistakes, the authors carried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out a survey of 406 translation assignments from week 1 to week 7 and the mid-term tests by 58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students in the first semester of the academic year of 2017-2018. The survey result shows a variety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of translation mistakes related to grammar, word choice, stylistics, pragmatics, and even typing.</w:t>
      </w:r>
      <w:r w:rsidRPr="00470DDA">
        <w:rPr>
          <w:rFonts w:ascii="TimesNewRomanPSMT" w:hAnsi="TimesNewRomanPSMT"/>
          <w:color w:val="000000"/>
        </w:rPr>
        <w:br/>
      </w:r>
      <w:r w:rsidRPr="00470DDA">
        <w:rPr>
          <w:rFonts w:ascii="TimesNewRomanPSMT" w:hAnsi="TimesNewRomanPSMT"/>
          <w:color w:val="000000"/>
          <w:sz w:val="28"/>
          <w:szCs w:val="28"/>
        </w:rPr>
        <w:t>Finally, the authors propose some solutions to improve students’ translation quality in the next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classes of translation.</w:t>
      </w:r>
      <w:r w:rsidRPr="00470DDA">
        <w:rPr>
          <w:rFonts w:ascii="TimesNewRomanPSMT" w:hAnsi="TimesNewRomanPSMT"/>
          <w:color w:val="000000"/>
        </w:rPr>
        <w:br/>
      </w:r>
      <w:r w:rsidRPr="00470DDA"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Keywords: </w:t>
      </w:r>
      <w:r w:rsidRPr="00470DDA">
        <w:rPr>
          <w:rFonts w:ascii="TimesNewRomanPSMT" w:hAnsi="TimesNewRomanPSMT"/>
          <w:color w:val="000000"/>
          <w:sz w:val="28"/>
          <w:szCs w:val="28"/>
        </w:rPr>
        <w:t>mistakes, translation, Korean</w:t>
      </w:r>
    </w:p>
    <w:p w:rsidR="00470DDA" w:rsidRDefault="00470DDA" w:rsidP="00470DDA">
      <w:pPr>
        <w:rPr>
          <w:rStyle w:val="fontstyle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4291F9" wp14:editId="3BE6DDE4">
                <wp:simplePos x="0" y="0"/>
                <wp:positionH relativeFrom="column">
                  <wp:posOffset>-415925</wp:posOffset>
                </wp:positionH>
                <wp:positionV relativeFrom="paragraph">
                  <wp:posOffset>217170</wp:posOffset>
                </wp:positionV>
                <wp:extent cx="6727190" cy="0"/>
                <wp:effectExtent l="38100" t="38100" r="5461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.75pt,17.1pt" to="496.9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70DDA" w:rsidRDefault="00470DDA" w:rsidP="00470DDA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t>UNDERSTANDING VIETNAMESE PROVERBS AND IDIOMS</w:t>
      </w:r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FROM THE PERSPECTIVE OF MOVEMENT</w:t>
      </w:r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AND DEVELOPMENT RULE</w:t>
      </w:r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470DDA">
        <w:rPr>
          <w:rFonts w:ascii="TimesNewRomanPSMT" w:hAnsi="TimesNewRomanPSMT"/>
          <w:color w:val="000000"/>
          <w:sz w:val="28"/>
          <w:szCs w:val="28"/>
        </w:rPr>
        <w:t xml:space="preserve">Nguyen </w:t>
      </w:r>
      <w:proofErr w:type="spellStart"/>
      <w:r w:rsidRPr="00470DDA">
        <w:rPr>
          <w:rFonts w:ascii="TimesNewRomanPSMT" w:hAnsi="TimesNewRomanPSMT"/>
          <w:color w:val="000000"/>
          <w:sz w:val="28"/>
          <w:szCs w:val="28"/>
        </w:rPr>
        <w:t>Dinh</w:t>
      </w:r>
      <w:proofErr w:type="spellEnd"/>
      <w:r w:rsidRPr="00470DDA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70DDA">
        <w:rPr>
          <w:rFonts w:ascii="TimesNewRomanPSMT" w:hAnsi="TimesNewRomanPSMT"/>
          <w:color w:val="000000"/>
          <w:sz w:val="28"/>
          <w:szCs w:val="28"/>
        </w:rPr>
        <w:t>Hien</w:t>
      </w:r>
      <w:proofErr w:type="spellEnd"/>
      <w:r w:rsidRPr="00470DDA">
        <w:rPr>
          <w:rFonts w:ascii="TimesNewRomanPSMT" w:hAnsi="TimesNewRomanPSMT"/>
          <w:color w:val="000000"/>
          <w:sz w:val="28"/>
          <w:szCs w:val="28"/>
        </w:rPr>
        <w:br/>
      </w:r>
      <w:r w:rsidRPr="00470DDA">
        <w:rPr>
          <w:rFonts w:ascii="TimesNewRomanPS-ItalicMT" w:hAnsi="TimesNewRomanPS-ItalicMT"/>
          <w:i/>
          <w:iCs/>
          <w:color w:val="000000"/>
        </w:rPr>
        <w:t>Faculty of Chinese Language and Culture, VNU University of Languages and International Studies,</w:t>
      </w:r>
      <w:r w:rsidRPr="00470DDA">
        <w:rPr>
          <w:rFonts w:ascii="TimesNewRomanPS-ItalicMT" w:hAnsi="TimesNewRomanPS-ItalicMT"/>
          <w:i/>
          <w:iCs/>
          <w:color w:val="000000"/>
        </w:rPr>
        <w:br/>
        <w:t xml:space="preserve">Pham Van Dong, </w:t>
      </w:r>
      <w:proofErr w:type="spellStart"/>
      <w:r w:rsidRPr="00470DDA">
        <w:rPr>
          <w:rFonts w:ascii="TimesNewRomanPS-ItalicMT" w:hAnsi="TimesNewRomanPS-ItalicMT"/>
          <w:i/>
          <w:iCs/>
          <w:color w:val="000000"/>
        </w:rPr>
        <w:t>Cau</w:t>
      </w:r>
      <w:proofErr w:type="spellEnd"/>
      <w:r w:rsidRPr="00470DDA"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 w:rsidRPr="00470DDA">
        <w:rPr>
          <w:rFonts w:ascii="TimesNewRomanPS-ItalicMT" w:hAnsi="TimesNewRomanPS-ItalicMT"/>
          <w:i/>
          <w:iCs/>
          <w:color w:val="000000"/>
        </w:rPr>
        <w:t>Giay</w:t>
      </w:r>
      <w:proofErr w:type="spellEnd"/>
      <w:r w:rsidRPr="00470DDA">
        <w:rPr>
          <w:rFonts w:ascii="TimesNewRomanPS-ItalicMT" w:hAnsi="TimesNewRomanPS-ItalicMT"/>
          <w:i/>
          <w:iCs/>
          <w:color w:val="000000"/>
        </w:rPr>
        <w:t>, Hanoi, Vietnam</w:t>
      </w:r>
      <w:r w:rsidRPr="00470DDA">
        <w:rPr>
          <w:rFonts w:ascii="TimesNewRomanPS-ItalicMT" w:hAnsi="TimesNewRomanPS-ItalicMT"/>
          <w:i/>
          <w:iCs/>
          <w:color w:val="000000"/>
        </w:rPr>
        <w:br/>
      </w:r>
    </w:p>
    <w:p w:rsidR="00470DDA" w:rsidRDefault="00470DDA" w:rsidP="00470DDA"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 xml:space="preserve">Abstract: </w:t>
      </w:r>
      <w:r w:rsidRPr="00470DDA">
        <w:rPr>
          <w:rFonts w:ascii="TimesNewRomanPSMT" w:hAnsi="TimesNewRomanPSMT"/>
          <w:color w:val="000000"/>
          <w:sz w:val="28"/>
          <w:szCs w:val="28"/>
        </w:rPr>
        <w:t>All things and phenomena are moving and developing, and as a means of human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communication, language is not an exception. Proverbs and idioms also change, but due to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certain stability, their lexical components change more slowly than other popular vocabulary.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Thus, idioms and proverbs can preserve ancient words, or may merely preserve ancient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meaning(s) or ancient sounds of popular vocabulary. On the other hand, idioms and proverbs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reflect the natural and social environment of the period in which they appeared. For many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reasons, the natural and social environment in which we are living is rapidly changing day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by day. Proverbs and idioms may be considered a mini social and natural museum of each</w:t>
      </w:r>
      <w:r w:rsidRPr="00470DDA">
        <w:rPr>
          <w:rFonts w:ascii="TimesNewRomanPSMT" w:hAnsi="TimesNewRomanPSMT"/>
          <w:color w:val="000000"/>
        </w:rPr>
        <w:br/>
      </w:r>
      <w:r w:rsidRPr="00470DDA">
        <w:rPr>
          <w:rFonts w:ascii="TimesNewRomanPSMT" w:hAnsi="TimesNewRomanPSMT"/>
          <w:color w:val="000000"/>
          <w:sz w:val="28"/>
          <w:szCs w:val="28"/>
        </w:rPr>
        <w:t>ethnic group. From the perspective of movement and development rule, the article explores and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analyzes a number of Vietnamese idioms and proverbs, which can clearly reveal the change of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environment and the change of language.</w:t>
      </w:r>
      <w:r w:rsidRPr="00470DDA">
        <w:rPr>
          <w:rFonts w:ascii="TimesNewRomanPSMT" w:hAnsi="TimesNewRomanPSMT"/>
          <w:color w:val="000000"/>
        </w:rPr>
        <w:br/>
      </w:r>
      <w:r w:rsidRPr="00470DDA">
        <w:rPr>
          <w:rFonts w:ascii="TimesNewRomanPS-ItalicMT" w:hAnsi="TimesNewRomanPS-ItalicMT"/>
          <w:i/>
          <w:iCs/>
          <w:color w:val="000000"/>
        </w:rPr>
        <w:t xml:space="preserve">Keywords: </w:t>
      </w:r>
      <w:r w:rsidRPr="00470DDA">
        <w:rPr>
          <w:rFonts w:ascii="TimesNewRomanPSMT" w:hAnsi="TimesNewRomanPSMT"/>
          <w:color w:val="000000"/>
          <w:sz w:val="28"/>
          <w:szCs w:val="28"/>
        </w:rPr>
        <w:t>proverbs, idioms, movement and development rule, phonetic, vocabulary</w:t>
      </w:r>
      <w:r w:rsidRPr="00470DDA">
        <w:t xml:space="preserve"> </w:t>
      </w:r>
    </w:p>
    <w:p w:rsidR="00470DDA" w:rsidRDefault="00470DDA" w:rsidP="00470DDA"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B44E7" wp14:editId="50EF19EC">
                <wp:simplePos x="0" y="0"/>
                <wp:positionH relativeFrom="column">
                  <wp:posOffset>-416459</wp:posOffset>
                </wp:positionH>
                <wp:positionV relativeFrom="paragraph">
                  <wp:posOffset>110503</wp:posOffset>
                </wp:positionV>
                <wp:extent cx="6727190" cy="1"/>
                <wp:effectExtent l="38100" t="38100" r="5461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.8pt,8.7pt" to="496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70DDA" w:rsidRDefault="00470DDA" w:rsidP="00470DDA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proofErr w:type="spellStart"/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t>HOFSTEDE’S</w:t>
      </w:r>
      <w:proofErr w:type="spellEnd"/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DIMENSIONS IN KOREAN CORPORATE</w:t>
      </w:r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CULTURE THROUGH THE AUTOBIOGRAPHY</w:t>
      </w:r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470DDA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THERE IS NO LEGEND </w:t>
      </w:r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BY LEE </w:t>
      </w:r>
      <w:proofErr w:type="spellStart"/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t>MYUNG</w:t>
      </w:r>
      <w:proofErr w:type="spellEnd"/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t>BAK</w:t>
      </w:r>
      <w:proofErr w:type="spellEnd"/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proofErr w:type="spellStart"/>
      <w:r w:rsidRPr="00470DDA">
        <w:rPr>
          <w:rFonts w:ascii="TimesNewRomanPSMT" w:hAnsi="TimesNewRomanPSMT"/>
          <w:color w:val="000000"/>
          <w:sz w:val="28"/>
          <w:szCs w:val="28"/>
        </w:rPr>
        <w:t>Phan</w:t>
      </w:r>
      <w:proofErr w:type="spellEnd"/>
      <w:r w:rsidRPr="00470DDA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70DDA">
        <w:rPr>
          <w:rFonts w:ascii="TimesNewRomanPSMT" w:hAnsi="TimesNewRomanPSMT"/>
          <w:color w:val="000000"/>
          <w:sz w:val="28"/>
          <w:szCs w:val="28"/>
        </w:rPr>
        <w:t>Thi</w:t>
      </w:r>
      <w:proofErr w:type="spellEnd"/>
      <w:r w:rsidRPr="00470DDA">
        <w:rPr>
          <w:rFonts w:ascii="TimesNewRomanPSMT" w:hAnsi="TimesNewRomanPSMT"/>
          <w:color w:val="000000"/>
          <w:sz w:val="28"/>
          <w:szCs w:val="28"/>
        </w:rPr>
        <w:t xml:space="preserve"> Thu </w:t>
      </w:r>
      <w:proofErr w:type="spellStart"/>
      <w:r w:rsidRPr="00470DDA">
        <w:rPr>
          <w:rFonts w:ascii="TimesNewRomanPSMT" w:hAnsi="TimesNewRomanPSMT"/>
          <w:color w:val="000000"/>
          <w:sz w:val="28"/>
          <w:szCs w:val="28"/>
        </w:rPr>
        <w:t>Hien</w:t>
      </w:r>
      <w:proofErr w:type="spellEnd"/>
      <w:r w:rsidRPr="00470DDA">
        <w:rPr>
          <w:rFonts w:ascii="TimesNewRomanPSMT" w:hAnsi="TimesNewRomanPSMT"/>
          <w:color w:val="000000"/>
          <w:sz w:val="28"/>
          <w:szCs w:val="28"/>
        </w:rPr>
        <w:br/>
      </w:r>
      <w:r w:rsidRPr="00470DDA">
        <w:rPr>
          <w:rFonts w:ascii="TimesNewRomanPS-ItalicMT" w:hAnsi="TimesNewRomanPS-ItalicMT"/>
          <w:i/>
          <w:iCs/>
          <w:color w:val="000000"/>
        </w:rPr>
        <w:t>University of Social Sciences and Humanities, Vietnam National University Ho Chi Minh City</w:t>
      </w:r>
      <w:proofErr w:type="gramStart"/>
      <w:r w:rsidRPr="00470DDA">
        <w:rPr>
          <w:rFonts w:ascii="TimesNewRomanPS-ItalicMT" w:hAnsi="TimesNewRomanPS-ItalicMT"/>
          <w:i/>
          <w:iCs/>
          <w:color w:val="000000"/>
        </w:rPr>
        <w:t>,</w:t>
      </w:r>
      <w:proofErr w:type="gramEnd"/>
      <w:r w:rsidRPr="00470DDA">
        <w:rPr>
          <w:rFonts w:ascii="TimesNewRomanPS-ItalicMT" w:hAnsi="TimesNewRomanPS-ItalicMT"/>
          <w:i/>
          <w:iCs/>
          <w:color w:val="000000"/>
        </w:rPr>
        <w:br/>
        <w:t xml:space="preserve">10-12 </w:t>
      </w:r>
      <w:proofErr w:type="spellStart"/>
      <w:r w:rsidRPr="00470DDA">
        <w:rPr>
          <w:rFonts w:ascii="TimesNewRomanPS-ItalicMT" w:hAnsi="TimesNewRomanPS-ItalicMT"/>
          <w:i/>
          <w:iCs/>
          <w:color w:val="000000"/>
        </w:rPr>
        <w:t>Dinh</w:t>
      </w:r>
      <w:proofErr w:type="spellEnd"/>
      <w:r w:rsidRPr="00470DDA"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 w:rsidRPr="00470DDA">
        <w:rPr>
          <w:rFonts w:ascii="TimesNewRomanPS-ItalicMT" w:hAnsi="TimesNewRomanPS-ItalicMT"/>
          <w:i/>
          <w:iCs/>
          <w:color w:val="000000"/>
        </w:rPr>
        <w:t>Tien</w:t>
      </w:r>
      <w:proofErr w:type="spellEnd"/>
      <w:r w:rsidRPr="00470DDA">
        <w:rPr>
          <w:rFonts w:ascii="TimesNewRomanPS-ItalicMT" w:hAnsi="TimesNewRomanPS-ItalicMT"/>
          <w:i/>
          <w:iCs/>
          <w:color w:val="000000"/>
        </w:rPr>
        <w:t xml:space="preserve"> Hoang, Ben </w:t>
      </w:r>
      <w:proofErr w:type="spellStart"/>
      <w:r w:rsidRPr="00470DDA">
        <w:rPr>
          <w:rFonts w:ascii="TimesNewRomanPS-ItalicMT" w:hAnsi="TimesNewRomanPS-ItalicMT"/>
          <w:i/>
          <w:iCs/>
          <w:color w:val="000000"/>
        </w:rPr>
        <w:t>Nghe</w:t>
      </w:r>
      <w:proofErr w:type="spellEnd"/>
      <w:r w:rsidRPr="00470DDA">
        <w:rPr>
          <w:rFonts w:ascii="TimesNewRomanPS-ItalicMT" w:hAnsi="TimesNewRomanPS-ItalicMT"/>
          <w:i/>
          <w:iCs/>
          <w:color w:val="000000"/>
        </w:rPr>
        <w:t xml:space="preserve"> Ward, District 1, Ho Chi Minh City, Vietnam</w:t>
      </w:r>
      <w:r w:rsidRPr="00470DDA">
        <w:rPr>
          <w:rFonts w:ascii="TimesNewRomanPS-ItalicMT" w:hAnsi="TimesNewRomanPS-ItalicMT"/>
          <w:i/>
          <w:iCs/>
          <w:color w:val="000000"/>
        </w:rPr>
        <w:br/>
      </w:r>
    </w:p>
    <w:p w:rsidR="00470DDA" w:rsidRDefault="00470DDA" w:rsidP="00470DDA"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Abstract: </w:t>
      </w:r>
      <w:r w:rsidRPr="00470DDA">
        <w:rPr>
          <w:rFonts w:ascii="TimesNewRomanPSMT" w:hAnsi="TimesNewRomanPSMT"/>
          <w:color w:val="000000"/>
          <w:sz w:val="28"/>
          <w:szCs w:val="28"/>
        </w:rPr>
        <w:t xml:space="preserve">The autobiography </w:t>
      </w:r>
      <w:proofErr w:type="gramStart"/>
      <w:r w:rsidRPr="00470DDA">
        <w:rPr>
          <w:rFonts w:ascii="TimesNewRomanPS-ItalicMT" w:hAnsi="TimesNewRomanPS-ItalicMT"/>
          <w:i/>
          <w:iCs/>
          <w:color w:val="000000"/>
        </w:rPr>
        <w:t>There</w:t>
      </w:r>
      <w:proofErr w:type="gramEnd"/>
      <w:r w:rsidRPr="00470DDA">
        <w:rPr>
          <w:rFonts w:ascii="TimesNewRomanPS-ItalicMT" w:hAnsi="TimesNewRomanPS-ItalicMT"/>
          <w:i/>
          <w:iCs/>
          <w:color w:val="000000"/>
        </w:rPr>
        <w:t xml:space="preserve"> is no legend </w:t>
      </w:r>
      <w:r w:rsidRPr="00470DDA">
        <w:rPr>
          <w:rFonts w:ascii="TimesNewRomanPSMT" w:hAnsi="TimesNewRomanPSMT"/>
          <w:color w:val="000000"/>
          <w:sz w:val="28"/>
          <w:szCs w:val="28"/>
        </w:rPr>
        <w:t xml:space="preserve">by Mr. Lee </w:t>
      </w:r>
      <w:proofErr w:type="spellStart"/>
      <w:r w:rsidRPr="00470DDA">
        <w:rPr>
          <w:rFonts w:ascii="TimesNewRomanPSMT" w:hAnsi="TimesNewRomanPSMT"/>
          <w:color w:val="000000"/>
          <w:sz w:val="28"/>
          <w:szCs w:val="28"/>
        </w:rPr>
        <w:t>Myung</w:t>
      </w:r>
      <w:proofErr w:type="spellEnd"/>
      <w:r w:rsidRPr="00470DDA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70DDA">
        <w:rPr>
          <w:rFonts w:ascii="TimesNewRomanPSMT" w:hAnsi="TimesNewRomanPSMT"/>
          <w:color w:val="000000"/>
          <w:sz w:val="28"/>
          <w:szCs w:val="28"/>
        </w:rPr>
        <w:t>Bak</w:t>
      </w:r>
      <w:proofErr w:type="spellEnd"/>
      <w:r w:rsidRPr="00470DDA">
        <w:rPr>
          <w:rFonts w:ascii="TimesNewRomanPSMT" w:hAnsi="TimesNewRomanPSMT"/>
          <w:color w:val="000000"/>
          <w:sz w:val="28"/>
          <w:szCs w:val="28"/>
        </w:rPr>
        <w:t>, the former Chairman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of Hyundai and the former President of the Republic of Korea, is a representative and typical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 xml:space="preserve">case of narrative works on the lives of the “Heroes” of Korean </w:t>
      </w:r>
      <w:proofErr w:type="spellStart"/>
      <w:r w:rsidRPr="00470DDA">
        <w:rPr>
          <w:rFonts w:ascii="TimesNewRomanPS-ItalicMT" w:hAnsi="TimesNewRomanPS-ItalicMT"/>
          <w:i/>
          <w:iCs/>
          <w:color w:val="000000"/>
        </w:rPr>
        <w:t>chaebols</w:t>
      </w:r>
      <w:proofErr w:type="spellEnd"/>
      <w:r w:rsidRPr="00470DDA">
        <w:rPr>
          <w:rFonts w:ascii="TimesNewRomanPS-ItalicMT" w:hAnsi="TimesNewRomanPS-ItalicMT"/>
          <w:i/>
          <w:iCs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(groups). Through the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life of an eminent figure whose fate is attached to the formation and development of one of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 xml:space="preserve">Korea’s leading corporations, the work </w:t>
      </w:r>
      <w:r w:rsidRPr="00470DDA">
        <w:rPr>
          <w:rFonts w:ascii="TimesNewRomanPS-ItalicMT" w:hAnsi="TimesNewRomanPS-ItalicMT"/>
          <w:i/>
          <w:iCs/>
          <w:color w:val="000000"/>
        </w:rPr>
        <w:t xml:space="preserve">There is no legend </w:t>
      </w:r>
      <w:r w:rsidRPr="00470DDA">
        <w:rPr>
          <w:rFonts w:ascii="TimesNewRomanPSMT" w:hAnsi="TimesNewRomanPSMT"/>
          <w:color w:val="000000"/>
          <w:sz w:val="28"/>
          <w:szCs w:val="28"/>
        </w:rPr>
        <w:t>helps us understand the power that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 xml:space="preserve">has made “the Miracle of the Han River” [the rapid economic growth in South Korea in the </w:t>
      </w:r>
      <w:proofErr w:type="spellStart"/>
      <w:r w:rsidRPr="00470DDA">
        <w:rPr>
          <w:rFonts w:ascii="TimesNewRomanPSMT" w:hAnsi="TimesNewRomanPSMT"/>
          <w:color w:val="000000"/>
          <w:sz w:val="28"/>
          <w:szCs w:val="28"/>
        </w:rPr>
        <w:t>later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half of the 20</w:t>
      </w:r>
      <w:r w:rsidRPr="00470DDA">
        <w:rPr>
          <w:rFonts w:ascii="TimesNewRomanPSMT" w:hAnsi="TimesNewRomanPSMT"/>
          <w:color w:val="000000"/>
          <w:sz w:val="14"/>
          <w:szCs w:val="14"/>
        </w:rPr>
        <w:t xml:space="preserve">th </w:t>
      </w:r>
      <w:r w:rsidRPr="00470DDA">
        <w:rPr>
          <w:rFonts w:ascii="TimesNewRomanPSMT" w:hAnsi="TimesNewRomanPSMT"/>
          <w:color w:val="000000"/>
          <w:sz w:val="28"/>
          <w:szCs w:val="28"/>
        </w:rPr>
        <w:t>century during which South Korea transformed from a developing country to a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developed country] as well as the Korean national identity in general and the characteristics of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 xml:space="preserve">Korean corporate culture in particular. Using Geert </w:t>
      </w:r>
      <w:proofErr w:type="spellStart"/>
      <w:r w:rsidRPr="00470DDA">
        <w:rPr>
          <w:rFonts w:ascii="TimesNewRomanPSMT" w:hAnsi="TimesNewRomanPSMT"/>
          <w:color w:val="000000"/>
          <w:sz w:val="28"/>
          <w:szCs w:val="28"/>
        </w:rPr>
        <w:t>Hostede’s</w:t>
      </w:r>
      <w:proofErr w:type="spellEnd"/>
      <w:r w:rsidRPr="00470DDA">
        <w:rPr>
          <w:rFonts w:ascii="TimesNewRomanPSMT" w:hAnsi="TimesNewRomanPSMT"/>
          <w:color w:val="000000"/>
          <w:sz w:val="28"/>
          <w:szCs w:val="28"/>
        </w:rPr>
        <w:t xml:space="preserve"> theory frame of 6 corporate culture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 xml:space="preserve">dimensions, this paper analyzes Lee </w:t>
      </w:r>
      <w:proofErr w:type="spellStart"/>
      <w:r w:rsidRPr="00470DDA">
        <w:rPr>
          <w:rFonts w:ascii="TimesNewRomanPSMT" w:hAnsi="TimesNewRomanPSMT"/>
          <w:color w:val="000000"/>
          <w:sz w:val="28"/>
          <w:szCs w:val="28"/>
        </w:rPr>
        <w:t>Myung</w:t>
      </w:r>
      <w:proofErr w:type="spellEnd"/>
      <w:r w:rsidRPr="00470DDA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70DDA">
        <w:rPr>
          <w:rFonts w:ascii="TimesNewRomanPSMT" w:hAnsi="TimesNewRomanPSMT"/>
          <w:color w:val="000000"/>
          <w:sz w:val="28"/>
          <w:szCs w:val="28"/>
        </w:rPr>
        <w:t>Bak’s</w:t>
      </w:r>
      <w:proofErr w:type="spellEnd"/>
      <w:r w:rsidRPr="00470DDA">
        <w:rPr>
          <w:rFonts w:ascii="TimesNewRomanPSMT" w:hAnsi="TimesNewRomanPSMT"/>
          <w:color w:val="000000"/>
          <w:sz w:val="28"/>
          <w:szCs w:val="28"/>
        </w:rPr>
        <w:t xml:space="preserve"> autobiography from interdisciplinary approach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to make clear some characteristics of Korean corporate culture in modern times.</w:t>
      </w:r>
      <w:r w:rsidRPr="00470DDA">
        <w:rPr>
          <w:rFonts w:ascii="TimesNewRomanPSMT" w:hAnsi="TimesNewRomanPSMT"/>
          <w:color w:val="000000"/>
        </w:rPr>
        <w:br/>
      </w:r>
      <w:r w:rsidRPr="00470DDA">
        <w:rPr>
          <w:rFonts w:ascii="TimesNewRomanPS-ItalicMT" w:hAnsi="TimesNewRomanPS-ItalicMT"/>
          <w:i/>
          <w:iCs/>
          <w:color w:val="000000"/>
        </w:rPr>
        <w:lastRenderedPageBreak/>
        <w:t xml:space="preserve">Keywords: </w:t>
      </w:r>
      <w:r w:rsidRPr="00470DDA">
        <w:rPr>
          <w:rFonts w:ascii="TimesNewRomanPSMT" w:hAnsi="TimesNewRomanPSMT"/>
          <w:color w:val="000000"/>
          <w:sz w:val="28"/>
          <w:szCs w:val="28"/>
        </w:rPr>
        <w:t xml:space="preserve">Korean popular literature, Korean corporate culture, </w:t>
      </w:r>
      <w:proofErr w:type="spellStart"/>
      <w:r w:rsidRPr="00470DDA">
        <w:rPr>
          <w:rFonts w:ascii="TimesNewRomanPSMT" w:hAnsi="TimesNewRomanPSMT"/>
          <w:color w:val="000000"/>
          <w:sz w:val="28"/>
          <w:szCs w:val="28"/>
        </w:rPr>
        <w:t>Hofstede</w:t>
      </w:r>
      <w:proofErr w:type="spellEnd"/>
      <w:r w:rsidRPr="00470DDA">
        <w:rPr>
          <w:rFonts w:ascii="TimesNewRomanPSMT" w:hAnsi="TimesNewRomanPSMT"/>
          <w:color w:val="000000"/>
          <w:sz w:val="28"/>
          <w:szCs w:val="28"/>
        </w:rPr>
        <w:t xml:space="preserve"> culture dimensions,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 xml:space="preserve">Hyundai </w:t>
      </w:r>
      <w:proofErr w:type="spellStart"/>
      <w:r w:rsidRPr="00470DDA">
        <w:rPr>
          <w:rFonts w:ascii="TimesNewRomanPSMT" w:hAnsi="TimesNewRomanPSMT"/>
          <w:color w:val="000000"/>
          <w:sz w:val="28"/>
          <w:szCs w:val="28"/>
        </w:rPr>
        <w:t>chaebol</w:t>
      </w:r>
      <w:proofErr w:type="spellEnd"/>
      <w:r w:rsidRPr="00470DDA">
        <w:rPr>
          <w:rFonts w:ascii="TimesNewRomanPSMT" w:hAnsi="TimesNewRomanPSMT"/>
          <w:color w:val="000000"/>
          <w:sz w:val="28"/>
          <w:szCs w:val="28"/>
        </w:rPr>
        <w:t xml:space="preserve"> (Hyundai group), the autobiography </w:t>
      </w:r>
      <w:proofErr w:type="gramStart"/>
      <w:r w:rsidRPr="00470DDA">
        <w:rPr>
          <w:rFonts w:ascii="TimesNewRomanPS-ItalicMT" w:hAnsi="TimesNewRomanPS-ItalicMT"/>
          <w:i/>
          <w:iCs/>
          <w:color w:val="000000"/>
        </w:rPr>
        <w:t>There</w:t>
      </w:r>
      <w:proofErr w:type="gramEnd"/>
      <w:r w:rsidRPr="00470DDA">
        <w:rPr>
          <w:rFonts w:ascii="TimesNewRomanPS-ItalicMT" w:hAnsi="TimesNewRomanPS-ItalicMT"/>
          <w:i/>
          <w:iCs/>
          <w:color w:val="000000"/>
        </w:rPr>
        <w:t xml:space="preserve"> is no legend </w:t>
      </w:r>
      <w:r w:rsidRPr="00470DDA">
        <w:rPr>
          <w:rFonts w:ascii="TimesNewRomanPSMT" w:hAnsi="TimesNewRomanPSMT"/>
          <w:color w:val="000000"/>
          <w:sz w:val="28"/>
          <w:szCs w:val="28"/>
        </w:rPr>
        <w:t xml:space="preserve">by Lee </w:t>
      </w:r>
      <w:proofErr w:type="spellStart"/>
      <w:r w:rsidRPr="00470DDA">
        <w:rPr>
          <w:rFonts w:ascii="TimesNewRomanPSMT" w:hAnsi="TimesNewRomanPSMT"/>
          <w:color w:val="000000"/>
          <w:sz w:val="28"/>
          <w:szCs w:val="28"/>
        </w:rPr>
        <w:t>Myung</w:t>
      </w:r>
      <w:proofErr w:type="spellEnd"/>
      <w:r w:rsidRPr="00470DDA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70DDA">
        <w:rPr>
          <w:rFonts w:ascii="TimesNewRomanPSMT" w:hAnsi="TimesNewRomanPSMT"/>
          <w:color w:val="000000"/>
          <w:sz w:val="28"/>
          <w:szCs w:val="28"/>
        </w:rPr>
        <w:t>Bak</w:t>
      </w:r>
      <w:proofErr w:type="spellEnd"/>
      <w:r w:rsidRPr="00470DDA">
        <w:t xml:space="preserve"> </w:t>
      </w:r>
    </w:p>
    <w:p w:rsidR="00470DDA" w:rsidRDefault="00470DDA" w:rsidP="00470DDA">
      <w:pPr>
        <w:rPr>
          <w:rStyle w:val="fontstyle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C261ED" wp14:editId="5F33B037">
                <wp:simplePos x="0" y="0"/>
                <wp:positionH relativeFrom="column">
                  <wp:posOffset>-416459</wp:posOffset>
                </wp:positionH>
                <wp:positionV relativeFrom="paragraph">
                  <wp:posOffset>95168</wp:posOffset>
                </wp:positionV>
                <wp:extent cx="6727190" cy="1"/>
                <wp:effectExtent l="38100" t="38100" r="5461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.8pt,7.5pt" to="496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70DDA" w:rsidRDefault="00470DDA" w:rsidP="00470DDA">
      <w:pPr>
        <w:rPr>
          <w:rStyle w:val="fontstyle21"/>
          <w:sz w:val="20"/>
          <w:szCs w:val="20"/>
        </w:rPr>
      </w:pPr>
    </w:p>
    <w:p w:rsidR="00470DDA" w:rsidRDefault="00470DDA" w:rsidP="00470DDA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t>SENTENCE STRUCTURES WITH DURATION COMPLEMENTS</w:t>
      </w:r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IN CHINESE AND VIETNAMESE EQUIVALENTS</w:t>
      </w:r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470DDA">
        <w:rPr>
          <w:rFonts w:ascii="TimesNewRomanPSMT" w:hAnsi="TimesNewRomanPSMT"/>
          <w:color w:val="000000"/>
          <w:sz w:val="28"/>
          <w:szCs w:val="28"/>
        </w:rPr>
        <w:t xml:space="preserve">Nguyen </w:t>
      </w:r>
      <w:proofErr w:type="spellStart"/>
      <w:r w:rsidRPr="00470DDA">
        <w:rPr>
          <w:rFonts w:ascii="TimesNewRomanPSMT" w:hAnsi="TimesNewRomanPSMT"/>
          <w:color w:val="000000"/>
          <w:sz w:val="28"/>
          <w:szCs w:val="28"/>
        </w:rPr>
        <w:t>Thi</w:t>
      </w:r>
      <w:proofErr w:type="spellEnd"/>
      <w:r w:rsidRPr="00470DDA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70DDA">
        <w:rPr>
          <w:rFonts w:ascii="TimesNewRomanPSMT" w:hAnsi="TimesNewRomanPSMT"/>
          <w:color w:val="000000"/>
          <w:sz w:val="28"/>
          <w:szCs w:val="28"/>
        </w:rPr>
        <w:t>Huong</w:t>
      </w:r>
      <w:proofErr w:type="spellEnd"/>
      <w:r w:rsidRPr="00470DDA">
        <w:rPr>
          <w:rFonts w:ascii="TimesNewRomanPSMT" w:hAnsi="TimesNewRomanPSMT"/>
          <w:color w:val="000000"/>
          <w:sz w:val="28"/>
          <w:szCs w:val="28"/>
        </w:rPr>
        <w:br/>
      </w:r>
      <w:r w:rsidRPr="00470DDA">
        <w:rPr>
          <w:rFonts w:ascii="TimesNewRomanPS-ItalicMT" w:hAnsi="TimesNewRomanPS-ItalicMT"/>
          <w:i/>
          <w:iCs/>
          <w:color w:val="000000"/>
        </w:rPr>
        <w:t>Department of Foreign Languages, Hung Yen University of Technology and Education,</w:t>
      </w:r>
      <w:r w:rsidRPr="00470DDA">
        <w:rPr>
          <w:rFonts w:ascii="TimesNewRomanPS-ItalicMT" w:hAnsi="TimesNewRomanPS-ItalicMT"/>
          <w:i/>
          <w:iCs/>
          <w:color w:val="000000"/>
        </w:rPr>
        <w:br/>
        <w:t xml:space="preserve">189 Nguyen </w:t>
      </w:r>
      <w:proofErr w:type="spellStart"/>
      <w:r w:rsidRPr="00470DDA">
        <w:rPr>
          <w:rFonts w:ascii="TimesNewRomanPS-ItalicMT" w:hAnsi="TimesNewRomanPS-ItalicMT"/>
          <w:i/>
          <w:iCs/>
          <w:color w:val="000000"/>
        </w:rPr>
        <w:t>Luong</w:t>
      </w:r>
      <w:proofErr w:type="spellEnd"/>
      <w:r w:rsidRPr="00470DDA">
        <w:rPr>
          <w:rFonts w:ascii="TimesNewRomanPS-ItalicMT" w:hAnsi="TimesNewRomanPS-ItalicMT"/>
          <w:i/>
          <w:iCs/>
          <w:color w:val="000000"/>
        </w:rPr>
        <w:t xml:space="preserve"> Bang, Tan </w:t>
      </w:r>
      <w:proofErr w:type="spellStart"/>
      <w:r w:rsidRPr="00470DDA">
        <w:rPr>
          <w:rFonts w:ascii="TimesNewRomanPS-ItalicMT" w:hAnsi="TimesNewRomanPS-ItalicMT"/>
          <w:i/>
          <w:iCs/>
          <w:color w:val="000000"/>
        </w:rPr>
        <w:t>Binh</w:t>
      </w:r>
      <w:proofErr w:type="spellEnd"/>
      <w:r w:rsidRPr="00470DDA">
        <w:rPr>
          <w:rFonts w:ascii="TimesNewRomanPS-ItalicMT" w:hAnsi="TimesNewRomanPS-ItalicMT"/>
          <w:i/>
          <w:iCs/>
          <w:color w:val="000000"/>
        </w:rPr>
        <w:t xml:space="preserve">, </w:t>
      </w:r>
      <w:proofErr w:type="spellStart"/>
      <w:r w:rsidRPr="00470DDA">
        <w:rPr>
          <w:rFonts w:ascii="TimesNewRomanPS-ItalicMT" w:hAnsi="TimesNewRomanPS-ItalicMT"/>
          <w:i/>
          <w:iCs/>
          <w:color w:val="000000"/>
        </w:rPr>
        <w:t>Hai</w:t>
      </w:r>
      <w:proofErr w:type="spellEnd"/>
      <w:r w:rsidRPr="00470DDA">
        <w:rPr>
          <w:rFonts w:ascii="TimesNewRomanPS-ItalicMT" w:hAnsi="TimesNewRomanPS-ItalicMT"/>
          <w:i/>
          <w:iCs/>
          <w:color w:val="000000"/>
        </w:rPr>
        <w:t xml:space="preserve"> Duong, Vietnam</w:t>
      </w:r>
      <w:r w:rsidRPr="00470DDA">
        <w:rPr>
          <w:rFonts w:ascii="TimesNewRomanPS-ItalicMT" w:hAnsi="TimesNewRomanPS-ItalicMT"/>
          <w:i/>
          <w:iCs/>
          <w:color w:val="000000"/>
        </w:rPr>
        <w:br/>
      </w:r>
    </w:p>
    <w:p w:rsidR="00470DDA" w:rsidRDefault="00470DDA" w:rsidP="00470DDA"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Abstract: </w:t>
      </w:r>
      <w:r w:rsidRPr="00470DDA">
        <w:rPr>
          <w:rFonts w:ascii="TimesNewRomanPSMT" w:hAnsi="TimesNewRomanPSMT"/>
          <w:color w:val="000000"/>
          <w:sz w:val="28"/>
          <w:szCs w:val="28"/>
        </w:rPr>
        <w:t>A complement is one of the main components of the Chinese sentences. Chinese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complements in general and duration complement in Chinese in particular have been used at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a very high frequency. Within the framework of this paper, we focus on the order of sentence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components with duration complements in Chinese and contrast them with the Vietnamese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equivalents.</w:t>
      </w:r>
      <w:r w:rsidRPr="00470DDA">
        <w:rPr>
          <w:rFonts w:ascii="TimesNewRomanPSMT" w:hAnsi="TimesNewRomanPSMT"/>
          <w:color w:val="000000"/>
        </w:rPr>
        <w:br/>
      </w:r>
      <w:r w:rsidRPr="00470DDA">
        <w:rPr>
          <w:rFonts w:ascii="TimesNewRomanPS-ItalicMT" w:hAnsi="TimesNewRomanPS-ItalicMT"/>
          <w:i/>
          <w:iCs/>
          <w:color w:val="000000"/>
        </w:rPr>
        <w:t>Keywords</w:t>
      </w:r>
      <w:r w:rsidRPr="00470DDA">
        <w:rPr>
          <w:rFonts w:ascii="TimesNewRomanPSMT" w:hAnsi="TimesNewRomanPSMT"/>
          <w:color w:val="000000"/>
          <w:sz w:val="28"/>
          <w:szCs w:val="28"/>
        </w:rPr>
        <w:t xml:space="preserve">: duration complement, sentence </w:t>
      </w:r>
      <w:r>
        <w:rPr>
          <w:rFonts w:ascii="TimesNewRomanPSMT" w:hAnsi="TimesNewRomanPSMT"/>
          <w:color w:val="000000"/>
          <w:sz w:val="28"/>
          <w:szCs w:val="28"/>
        </w:rPr>
        <w:t xml:space="preserve">structure, contrast, Vietnamese </w:t>
      </w:r>
      <w:r w:rsidRPr="00470DDA">
        <w:rPr>
          <w:rFonts w:ascii="TimesNewRomanPSMT" w:hAnsi="TimesNewRomanPSMT"/>
          <w:color w:val="000000"/>
          <w:sz w:val="28"/>
          <w:szCs w:val="28"/>
        </w:rPr>
        <w:t>equivalents</w:t>
      </w:r>
      <w:r w:rsidRPr="00470DDA">
        <w:t xml:space="preserve"> </w:t>
      </w:r>
    </w:p>
    <w:p w:rsidR="00470DDA" w:rsidRDefault="00470DDA" w:rsidP="00470DDA">
      <w:pPr>
        <w:jc w:val="center"/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FC1634" wp14:editId="4DECBC21">
                <wp:simplePos x="0" y="0"/>
                <wp:positionH relativeFrom="column">
                  <wp:posOffset>-479834</wp:posOffset>
                </wp:positionH>
                <wp:positionV relativeFrom="paragraph">
                  <wp:posOffset>102889</wp:posOffset>
                </wp:positionV>
                <wp:extent cx="6727190" cy="1"/>
                <wp:effectExtent l="38100" t="38100" r="54610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8pt,8.1pt" to="491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70DDA" w:rsidRDefault="00470DDA" w:rsidP="00470DDA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t>NEGATIVE IMPACTS OF AFFECTIVE FACTORS</w:t>
      </w:r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ON LANGUAGE LEARNERS AND IMPLICATIONS</w:t>
      </w:r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FOR IMPROVEMENT</w:t>
      </w:r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470DDA">
        <w:rPr>
          <w:rFonts w:ascii="TimesNewRomanPSMT" w:hAnsi="TimesNewRomanPSMT"/>
          <w:color w:val="000000"/>
          <w:sz w:val="28"/>
          <w:szCs w:val="28"/>
        </w:rPr>
        <w:t xml:space="preserve">Tran </w:t>
      </w:r>
      <w:proofErr w:type="spellStart"/>
      <w:r w:rsidRPr="00470DDA">
        <w:rPr>
          <w:rFonts w:ascii="TimesNewRomanPSMT" w:hAnsi="TimesNewRomanPSMT"/>
          <w:color w:val="000000"/>
          <w:sz w:val="28"/>
          <w:szCs w:val="28"/>
        </w:rPr>
        <w:t>Thi</w:t>
      </w:r>
      <w:proofErr w:type="spellEnd"/>
      <w:r w:rsidRPr="00470DDA">
        <w:rPr>
          <w:rFonts w:ascii="TimesNewRomanPSMT" w:hAnsi="TimesNewRomanPSMT"/>
          <w:color w:val="000000"/>
          <w:sz w:val="28"/>
          <w:szCs w:val="28"/>
        </w:rPr>
        <w:t xml:space="preserve"> Kim Loan</w:t>
      </w:r>
      <w:r w:rsidRPr="00470DDA">
        <w:rPr>
          <w:rFonts w:ascii="TimesNewRomanPSMT" w:hAnsi="TimesNewRomanPSMT"/>
          <w:color w:val="000000"/>
          <w:sz w:val="28"/>
          <w:szCs w:val="28"/>
        </w:rPr>
        <w:br/>
      </w:r>
      <w:r w:rsidRPr="00470DDA">
        <w:rPr>
          <w:rFonts w:ascii="TimesNewRomanPS-ItalicMT" w:hAnsi="TimesNewRomanPS-ItalicMT"/>
          <w:i/>
          <w:iCs/>
          <w:color w:val="000000"/>
        </w:rPr>
        <w:t>Faculty of Chinese Language and Culture, VNU University and Languages and International</w:t>
      </w:r>
      <w:r w:rsidRPr="00470DDA">
        <w:rPr>
          <w:rFonts w:ascii="TimesNewRomanPS-ItalicMT" w:hAnsi="TimesNewRomanPS-ItalicMT"/>
          <w:i/>
          <w:iCs/>
          <w:color w:val="000000"/>
        </w:rPr>
        <w:br/>
        <w:t xml:space="preserve">Studies, Pham Van Dong, </w:t>
      </w:r>
      <w:proofErr w:type="spellStart"/>
      <w:r w:rsidRPr="00470DDA">
        <w:rPr>
          <w:rFonts w:ascii="TimesNewRomanPS-ItalicMT" w:hAnsi="TimesNewRomanPS-ItalicMT"/>
          <w:i/>
          <w:iCs/>
          <w:color w:val="000000"/>
        </w:rPr>
        <w:t>Cau</w:t>
      </w:r>
      <w:proofErr w:type="spellEnd"/>
      <w:r w:rsidRPr="00470DDA"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 w:rsidRPr="00470DDA">
        <w:rPr>
          <w:rFonts w:ascii="TimesNewRomanPS-ItalicMT" w:hAnsi="TimesNewRomanPS-ItalicMT"/>
          <w:i/>
          <w:iCs/>
          <w:color w:val="000000"/>
        </w:rPr>
        <w:t>Giay</w:t>
      </w:r>
      <w:proofErr w:type="spellEnd"/>
      <w:r w:rsidRPr="00470DDA">
        <w:rPr>
          <w:rFonts w:ascii="TimesNewRomanPS-ItalicMT" w:hAnsi="TimesNewRomanPS-ItalicMT"/>
          <w:i/>
          <w:iCs/>
          <w:color w:val="000000"/>
        </w:rPr>
        <w:t>, Hanoi, Vietnam</w:t>
      </w:r>
      <w:r w:rsidRPr="00470DDA">
        <w:rPr>
          <w:rFonts w:ascii="TimesNewRomanPS-ItalicMT" w:hAnsi="TimesNewRomanPS-ItalicMT"/>
          <w:i/>
          <w:iCs/>
          <w:color w:val="000000"/>
        </w:rPr>
        <w:br/>
      </w:r>
    </w:p>
    <w:p w:rsidR="00470DDA" w:rsidRDefault="00470DDA" w:rsidP="00470DDA"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t>Ab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s</w:t>
      </w:r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tract: </w:t>
      </w:r>
      <w:r w:rsidRPr="00470DDA">
        <w:rPr>
          <w:rFonts w:ascii="TimesNewRomanPSMT" w:hAnsi="TimesNewRomanPSMT"/>
          <w:color w:val="000000"/>
          <w:sz w:val="28"/>
          <w:szCs w:val="28"/>
        </w:rPr>
        <w:t>Through a survey using questionnaires given to 36 teachers and 67 students of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Chinese in Taiwan, we investigate the impacts of affective factors on language learners. The survey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result shows that affective factors exert negative impacts on learners at different levels; speaking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and writing are much more affected than listening and reading; Oriental students are much more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affected than Western ones; and teachers play an important role in reducing the negative impacts</w:t>
      </w:r>
      <w:r w:rsidRPr="00470DDA">
        <w:rPr>
          <w:rFonts w:ascii="TimesNewRomanPSMT" w:hAnsi="TimesNewRomanPSMT"/>
          <w:color w:val="000000"/>
        </w:rPr>
        <w:br/>
      </w:r>
      <w:r w:rsidRPr="00470DDA">
        <w:rPr>
          <w:rFonts w:ascii="TimesNewRomanPSMT" w:hAnsi="TimesNewRomanPSMT"/>
          <w:color w:val="000000"/>
          <w:sz w:val="28"/>
          <w:szCs w:val="28"/>
        </w:rPr>
        <w:lastRenderedPageBreak/>
        <w:t>of these factors. Also, the right learning purposes, the reduction in pressure from examinations,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friendly learning environment, fair learning competitiveness, etc., will help protect leaners from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the negative impacts of affective factors, and subsequently improve the quality and effectiveness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of foreign language teaching and learning.</w:t>
      </w:r>
      <w:r w:rsidRPr="00470DDA">
        <w:rPr>
          <w:rFonts w:ascii="TimesNewRomanPSMT" w:hAnsi="TimesNewRomanPSMT"/>
          <w:color w:val="000000"/>
        </w:rPr>
        <w:br/>
      </w:r>
      <w:r w:rsidRPr="00470DDA">
        <w:rPr>
          <w:rFonts w:ascii="TimesNewRomanPS-ItalicMT" w:hAnsi="TimesNewRomanPS-ItalicMT"/>
          <w:i/>
          <w:iCs/>
          <w:color w:val="000000"/>
        </w:rPr>
        <w:t xml:space="preserve">Keywords: </w:t>
      </w:r>
      <w:r w:rsidRPr="00470DDA">
        <w:rPr>
          <w:rFonts w:ascii="TimesNewRomanPSMT" w:hAnsi="TimesNewRomanPSMT"/>
          <w:color w:val="000000"/>
          <w:sz w:val="28"/>
          <w:szCs w:val="28"/>
        </w:rPr>
        <w:t>affective factors, foreign language teaching, impact</w:t>
      </w:r>
      <w:r w:rsidRPr="00470DDA">
        <w:t xml:space="preserve"> </w:t>
      </w:r>
    </w:p>
    <w:p w:rsidR="00470DDA" w:rsidRDefault="00470DDA" w:rsidP="00470DDA"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FA25C4" wp14:editId="508799A2">
                <wp:simplePos x="0" y="0"/>
                <wp:positionH relativeFrom="column">
                  <wp:posOffset>-398352</wp:posOffset>
                </wp:positionH>
                <wp:positionV relativeFrom="paragraph">
                  <wp:posOffset>83600</wp:posOffset>
                </wp:positionV>
                <wp:extent cx="6727190" cy="1"/>
                <wp:effectExtent l="38100" t="38100" r="54610" b="952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35pt,6.6pt" to="498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70DDA" w:rsidRDefault="00470DDA" w:rsidP="00470DDA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470DDA">
        <w:rPr>
          <w:rFonts w:ascii="Constantia-Bold" w:hAnsi="Constantia-Bold"/>
          <w:b/>
          <w:bCs/>
          <w:color w:val="000000"/>
          <w:sz w:val="32"/>
          <w:szCs w:val="32"/>
        </w:rPr>
        <w:t>WHAT FORMULA FOR PERSUASIVENESS OF SPEECH BY</w:t>
      </w:r>
      <w:r w:rsidRPr="00470DDA">
        <w:rPr>
          <w:rFonts w:ascii="Constantia-Bold" w:hAnsi="Constantia-Bold"/>
          <w:b/>
          <w:bCs/>
          <w:color w:val="000000"/>
          <w:sz w:val="32"/>
          <w:szCs w:val="32"/>
        </w:rPr>
        <w:br/>
        <w:t>FORMER PRESIDENT BARACK OBAMA IN HANOI?</w:t>
      </w:r>
      <w:r w:rsidRPr="00470DDA">
        <w:rPr>
          <w:rFonts w:ascii="Constantia-Bold" w:hAnsi="Constantia-Bold"/>
          <w:b/>
          <w:bCs/>
          <w:color w:val="000000"/>
          <w:sz w:val="32"/>
          <w:szCs w:val="32"/>
        </w:rPr>
        <w:br/>
      </w:r>
      <w:r w:rsidRPr="00470DDA">
        <w:rPr>
          <w:rFonts w:ascii="TimesNewRomanPSMT" w:hAnsi="TimesNewRomanPSMT"/>
          <w:color w:val="000000"/>
          <w:sz w:val="28"/>
          <w:szCs w:val="28"/>
        </w:rPr>
        <w:t xml:space="preserve">Nguyen </w:t>
      </w:r>
      <w:proofErr w:type="spellStart"/>
      <w:r w:rsidRPr="00470DDA">
        <w:rPr>
          <w:rFonts w:ascii="TimesNewRomanPSMT" w:hAnsi="TimesNewRomanPSMT"/>
          <w:color w:val="000000"/>
          <w:sz w:val="28"/>
          <w:szCs w:val="28"/>
        </w:rPr>
        <w:t>Thi</w:t>
      </w:r>
      <w:proofErr w:type="spellEnd"/>
      <w:r w:rsidRPr="00470DDA">
        <w:rPr>
          <w:rFonts w:ascii="TimesNewRomanPSMT" w:hAnsi="TimesNewRomanPSMT"/>
          <w:color w:val="000000"/>
          <w:sz w:val="28"/>
          <w:szCs w:val="28"/>
        </w:rPr>
        <w:t xml:space="preserve"> Hang </w:t>
      </w:r>
      <w:proofErr w:type="spellStart"/>
      <w:r w:rsidRPr="00470DDA">
        <w:rPr>
          <w:rFonts w:ascii="TimesNewRomanPSMT" w:hAnsi="TimesNewRomanPSMT"/>
          <w:color w:val="000000"/>
          <w:sz w:val="28"/>
          <w:szCs w:val="28"/>
        </w:rPr>
        <w:t>Nga</w:t>
      </w:r>
      <w:proofErr w:type="spellEnd"/>
      <w:r w:rsidRPr="00470DDA">
        <w:rPr>
          <w:rFonts w:ascii="TimesNewRomanPSMT" w:hAnsi="TimesNewRomanPSMT"/>
          <w:color w:val="000000"/>
          <w:sz w:val="28"/>
          <w:szCs w:val="28"/>
        </w:rPr>
        <w:br/>
      </w:r>
      <w:r w:rsidRPr="00470DDA">
        <w:rPr>
          <w:rFonts w:ascii="TimesNewRomanPS-ItalicMT" w:hAnsi="TimesNewRomanPS-ItalicMT"/>
          <w:i/>
          <w:iCs/>
          <w:color w:val="000000"/>
        </w:rPr>
        <w:t>Faculty of English, VNU University of Languages and International Studies</w:t>
      </w:r>
      <w:proofErr w:type="gramStart"/>
      <w:r w:rsidRPr="00470DDA">
        <w:rPr>
          <w:rFonts w:ascii="TimesNewRomanPS-ItalicMT" w:hAnsi="TimesNewRomanPS-ItalicMT"/>
          <w:i/>
          <w:iCs/>
          <w:color w:val="000000"/>
        </w:rPr>
        <w:t>,</w:t>
      </w:r>
      <w:proofErr w:type="gramEnd"/>
      <w:r w:rsidRPr="00470DDA">
        <w:rPr>
          <w:rFonts w:ascii="TimesNewRomanPS-ItalicMT" w:hAnsi="TimesNewRomanPS-ItalicMT"/>
          <w:i/>
          <w:iCs/>
          <w:color w:val="000000"/>
        </w:rPr>
        <w:br/>
        <w:t xml:space="preserve">Pham Van Dong, </w:t>
      </w:r>
      <w:proofErr w:type="spellStart"/>
      <w:r w:rsidRPr="00470DDA">
        <w:rPr>
          <w:rFonts w:ascii="TimesNewRomanPS-ItalicMT" w:hAnsi="TimesNewRomanPS-ItalicMT"/>
          <w:i/>
          <w:iCs/>
          <w:color w:val="000000"/>
        </w:rPr>
        <w:t>Cau</w:t>
      </w:r>
      <w:proofErr w:type="spellEnd"/>
      <w:r w:rsidRPr="00470DDA"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 w:rsidRPr="00470DDA">
        <w:rPr>
          <w:rFonts w:ascii="TimesNewRomanPS-ItalicMT" w:hAnsi="TimesNewRomanPS-ItalicMT"/>
          <w:i/>
          <w:iCs/>
          <w:color w:val="000000"/>
        </w:rPr>
        <w:t>Giay</w:t>
      </w:r>
      <w:proofErr w:type="spellEnd"/>
      <w:r w:rsidRPr="00470DDA">
        <w:rPr>
          <w:rFonts w:ascii="TimesNewRomanPS-ItalicMT" w:hAnsi="TimesNewRomanPS-ItalicMT"/>
          <w:i/>
          <w:iCs/>
          <w:color w:val="000000"/>
        </w:rPr>
        <w:t>, Hanoi, Vietnam</w:t>
      </w:r>
      <w:r w:rsidRPr="00470DDA">
        <w:rPr>
          <w:rFonts w:ascii="TimesNewRomanPS-ItalicMT" w:hAnsi="TimesNewRomanPS-ItalicMT"/>
          <w:i/>
          <w:iCs/>
          <w:color w:val="000000"/>
        </w:rPr>
        <w:br/>
      </w:r>
    </w:p>
    <w:p w:rsidR="00470DDA" w:rsidRDefault="00470DDA" w:rsidP="00470DDA">
      <w:r w:rsidRPr="00470DDA">
        <w:rPr>
          <w:rFonts w:ascii="TimesNewRomanPS-BoldMT" w:hAnsi="TimesNewRomanPS-BoldMT"/>
          <w:b/>
          <w:bCs/>
          <w:color w:val="000000"/>
        </w:rPr>
        <w:t>Abstract</w:t>
      </w:r>
      <w:r w:rsidRPr="00470DDA">
        <w:rPr>
          <w:rFonts w:ascii="TimesNewRomanPSMT" w:hAnsi="TimesNewRomanPSMT"/>
          <w:color w:val="000000"/>
          <w:sz w:val="28"/>
          <w:szCs w:val="28"/>
        </w:rPr>
        <w:t>: The three-day official visit of the US president to Vietnam on May 2016 has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received countless discussions of local people as well as articles on multimedia, many of which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are onli</w:t>
      </w:r>
      <w:r>
        <w:rPr>
          <w:rFonts w:ascii="TimesNewRomanPSMT" w:hAnsi="TimesNewRomanPSMT"/>
          <w:color w:val="000000"/>
          <w:sz w:val="28"/>
          <w:szCs w:val="28"/>
        </w:rPr>
        <w:t xml:space="preserve">ne and either sound excessively </w:t>
      </w:r>
      <w:r w:rsidRPr="00470DDA">
        <w:rPr>
          <w:rFonts w:ascii="TimesNewRomanPSMT" w:hAnsi="TimesNewRomanPSMT"/>
          <w:color w:val="000000"/>
          <w:sz w:val="28"/>
          <w:szCs w:val="28"/>
        </w:rPr>
        <w:t>complimentary, or deny potential contributions of this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major political event. We have conducted a case study from perspectives of Public Speaking,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Psychology and International Studies to discover a formula for persuasiveness of the speech: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-ItalicMT" w:hAnsi="TimesNewRomanPS-ItalicMT"/>
          <w:i/>
          <w:iCs/>
          <w:color w:val="000000"/>
        </w:rPr>
        <w:t xml:space="preserve">What powers the speaker </w:t>
      </w:r>
      <w:proofErr w:type="gramStart"/>
      <w:r w:rsidRPr="00470DDA">
        <w:rPr>
          <w:rFonts w:ascii="TimesNewRomanPS-ItalicMT" w:hAnsi="TimesNewRomanPS-ItalicMT"/>
          <w:i/>
          <w:iCs/>
          <w:color w:val="000000"/>
        </w:rPr>
        <w:t>has,</w:t>
      </w:r>
      <w:proofErr w:type="gramEnd"/>
      <w:r w:rsidRPr="00470DDA">
        <w:rPr>
          <w:rFonts w:ascii="TimesNewRomanPS-ItalicMT" w:hAnsi="TimesNewRomanPS-ItalicMT"/>
          <w:i/>
          <w:iCs/>
          <w:color w:val="000000"/>
        </w:rPr>
        <w:t xml:space="preserve"> how the speaker influences the audience’s emotion and how the</w:t>
      </w:r>
      <w:r>
        <w:rPr>
          <w:rFonts w:ascii="TimesNewRomanPS-ItalicMT" w:hAnsi="TimesNewRomanPS-ItalicMT"/>
          <w:i/>
          <w:iCs/>
          <w:color w:val="000000"/>
        </w:rPr>
        <w:t xml:space="preserve"> </w:t>
      </w:r>
      <w:r w:rsidRPr="00470DDA">
        <w:rPr>
          <w:rFonts w:ascii="TimesNewRomanPS-ItalicMT" w:hAnsi="TimesNewRomanPS-ItalicMT"/>
          <w:i/>
          <w:iCs/>
          <w:color w:val="000000"/>
        </w:rPr>
        <w:t xml:space="preserve">speaker argues. </w:t>
      </w:r>
      <w:r w:rsidRPr="00470DDA">
        <w:rPr>
          <w:rFonts w:ascii="TimesNewRomanPSMT" w:hAnsi="TimesNewRomanPSMT"/>
          <w:color w:val="000000"/>
          <w:sz w:val="28"/>
          <w:szCs w:val="28"/>
        </w:rPr>
        <w:t>In the world of multimedia and multidimensional information, our research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would result in some practice-oriented strategies for both rhetoric science and media literacy.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Admiration or criticism should be less emotional, trendy and crowd-driven. It should be more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objective and scientific instead.</w:t>
      </w:r>
      <w:r w:rsidRPr="00470DDA">
        <w:rPr>
          <w:rFonts w:ascii="TimesNewRomanPSMT" w:hAnsi="TimesNewRomanPSMT"/>
          <w:color w:val="000000"/>
        </w:rPr>
        <w:br/>
      </w:r>
      <w:r w:rsidRPr="00470DDA">
        <w:rPr>
          <w:rFonts w:ascii="TimesNewRomanPS-ItalicMT" w:hAnsi="TimesNewRomanPS-ItalicMT"/>
          <w:i/>
          <w:iCs/>
          <w:color w:val="000000"/>
        </w:rPr>
        <w:t xml:space="preserve">Keywords: </w:t>
      </w:r>
      <w:r w:rsidRPr="00470DDA">
        <w:rPr>
          <w:rFonts w:ascii="TimesNewRomanPSMT" w:hAnsi="TimesNewRomanPSMT"/>
          <w:color w:val="000000"/>
          <w:sz w:val="28"/>
          <w:szCs w:val="28"/>
        </w:rPr>
        <w:t>public speaking, persuasiveness, rhetoric science, media literacy</w:t>
      </w:r>
      <w:r w:rsidRPr="00470DDA">
        <w:t xml:space="preserve"> </w:t>
      </w:r>
    </w:p>
    <w:p w:rsidR="00470DDA" w:rsidRDefault="00470DDA" w:rsidP="00470DDA">
      <w:pPr>
        <w:rPr>
          <w:rStyle w:val="fontstyle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1DB5FD" wp14:editId="77DB9874">
                <wp:simplePos x="0" y="0"/>
                <wp:positionH relativeFrom="column">
                  <wp:posOffset>-398352</wp:posOffset>
                </wp:positionH>
                <wp:positionV relativeFrom="paragraph">
                  <wp:posOffset>38572</wp:posOffset>
                </wp:positionV>
                <wp:extent cx="6727190" cy="1"/>
                <wp:effectExtent l="38100" t="38100" r="54610" b="952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35pt,3.05pt" to="498.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70DDA" w:rsidRDefault="00470DDA" w:rsidP="00470DDA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470DDA">
        <w:rPr>
          <w:rFonts w:ascii="Constantia-Bold" w:hAnsi="Constantia-Bold"/>
          <w:b/>
          <w:bCs/>
          <w:color w:val="000000"/>
          <w:sz w:val="32"/>
          <w:szCs w:val="32"/>
        </w:rPr>
        <w:t>WHAT FORMULA FOR PERSUASIVENESS OF SPEECH BY</w:t>
      </w:r>
      <w:r w:rsidRPr="00470DDA">
        <w:rPr>
          <w:rFonts w:ascii="Constantia-Bold" w:hAnsi="Constantia-Bold"/>
          <w:b/>
          <w:bCs/>
          <w:color w:val="000000"/>
          <w:sz w:val="32"/>
          <w:szCs w:val="32"/>
        </w:rPr>
        <w:br/>
        <w:t>FORMER PRESIDENT BARACK OBAMA IN HANOI?</w:t>
      </w:r>
      <w:r w:rsidRPr="00470DDA">
        <w:rPr>
          <w:rFonts w:ascii="Constantia-Bold" w:hAnsi="Constantia-Bold"/>
          <w:b/>
          <w:bCs/>
          <w:color w:val="000000"/>
          <w:sz w:val="32"/>
          <w:szCs w:val="32"/>
        </w:rPr>
        <w:br/>
      </w:r>
      <w:r w:rsidRPr="00470DDA">
        <w:rPr>
          <w:rFonts w:ascii="TimesNewRomanPSMT" w:hAnsi="TimesNewRomanPSMT"/>
          <w:color w:val="000000"/>
          <w:sz w:val="28"/>
          <w:szCs w:val="28"/>
        </w:rPr>
        <w:t xml:space="preserve">Nguyen </w:t>
      </w:r>
      <w:proofErr w:type="spellStart"/>
      <w:r w:rsidRPr="00470DDA">
        <w:rPr>
          <w:rFonts w:ascii="TimesNewRomanPSMT" w:hAnsi="TimesNewRomanPSMT"/>
          <w:color w:val="000000"/>
          <w:sz w:val="28"/>
          <w:szCs w:val="28"/>
        </w:rPr>
        <w:t>Thi</w:t>
      </w:r>
      <w:proofErr w:type="spellEnd"/>
      <w:r w:rsidRPr="00470DDA">
        <w:rPr>
          <w:rFonts w:ascii="TimesNewRomanPSMT" w:hAnsi="TimesNewRomanPSMT"/>
          <w:color w:val="000000"/>
          <w:sz w:val="28"/>
          <w:szCs w:val="28"/>
        </w:rPr>
        <w:t xml:space="preserve"> Hang </w:t>
      </w:r>
      <w:proofErr w:type="spellStart"/>
      <w:r w:rsidRPr="00470DDA">
        <w:rPr>
          <w:rFonts w:ascii="TimesNewRomanPSMT" w:hAnsi="TimesNewRomanPSMT"/>
          <w:color w:val="000000"/>
          <w:sz w:val="28"/>
          <w:szCs w:val="28"/>
        </w:rPr>
        <w:t>Nga</w:t>
      </w:r>
      <w:proofErr w:type="spellEnd"/>
      <w:r w:rsidRPr="00470DDA">
        <w:rPr>
          <w:rFonts w:ascii="TimesNewRomanPSMT" w:hAnsi="TimesNewRomanPSMT"/>
          <w:color w:val="000000"/>
          <w:sz w:val="28"/>
          <w:szCs w:val="28"/>
        </w:rPr>
        <w:br/>
      </w:r>
      <w:r w:rsidRPr="00470DDA">
        <w:rPr>
          <w:rFonts w:ascii="TimesNewRomanPS-ItalicMT" w:hAnsi="TimesNewRomanPS-ItalicMT"/>
          <w:i/>
          <w:iCs/>
          <w:color w:val="000000"/>
        </w:rPr>
        <w:t>Faculty of English, VNU University of Languages and International Studies</w:t>
      </w:r>
      <w:proofErr w:type="gramStart"/>
      <w:r w:rsidRPr="00470DDA">
        <w:rPr>
          <w:rFonts w:ascii="TimesNewRomanPS-ItalicMT" w:hAnsi="TimesNewRomanPS-ItalicMT"/>
          <w:i/>
          <w:iCs/>
          <w:color w:val="000000"/>
        </w:rPr>
        <w:t>,</w:t>
      </w:r>
      <w:proofErr w:type="gramEnd"/>
      <w:r w:rsidRPr="00470DDA">
        <w:rPr>
          <w:rFonts w:ascii="TimesNewRomanPS-ItalicMT" w:hAnsi="TimesNewRomanPS-ItalicMT"/>
          <w:i/>
          <w:iCs/>
          <w:color w:val="000000"/>
        </w:rPr>
        <w:br/>
        <w:t xml:space="preserve">Pham Van Dong, </w:t>
      </w:r>
      <w:proofErr w:type="spellStart"/>
      <w:r w:rsidRPr="00470DDA">
        <w:rPr>
          <w:rFonts w:ascii="TimesNewRomanPS-ItalicMT" w:hAnsi="TimesNewRomanPS-ItalicMT"/>
          <w:i/>
          <w:iCs/>
          <w:color w:val="000000"/>
        </w:rPr>
        <w:t>Cau</w:t>
      </w:r>
      <w:proofErr w:type="spellEnd"/>
      <w:r w:rsidRPr="00470DDA"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 w:rsidRPr="00470DDA">
        <w:rPr>
          <w:rFonts w:ascii="TimesNewRomanPS-ItalicMT" w:hAnsi="TimesNewRomanPS-ItalicMT"/>
          <w:i/>
          <w:iCs/>
          <w:color w:val="000000"/>
        </w:rPr>
        <w:t>Giay</w:t>
      </w:r>
      <w:proofErr w:type="spellEnd"/>
      <w:r w:rsidRPr="00470DDA">
        <w:rPr>
          <w:rFonts w:ascii="TimesNewRomanPS-ItalicMT" w:hAnsi="TimesNewRomanPS-ItalicMT"/>
          <w:i/>
          <w:iCs/>
          <w:color w:val="000000"/>
        </w:rPr>
        <w:t>, Hanoi, Vietnam</w:t>
      </w:r>
      <w:r w:rsidRPr="00470DDA">
        <w:rPr>
          <w:rFonts w:ascii="TimesNewRomanPS-ItalicMT" w:hAnsi="TimesNewRomanPS-ItalicMT"/>
          <w:i/>
          <w:iCs/>
          <w:color w:val="000000"/>
        </w:rPr>
        <w:br/>
      </w:r>
    </w:p>
    <w:p w:rsidR="00470DDA" w:rsidRDefault="00470DDA" w:rsidP="00470DDA">
      <w:r w:rsidRPr="00470DDA">
        <w:rPr>
          <w:rFonts w:ascii="TimesNewRomanPS-BoldMT" w:hAnsi="TimesNewRomanPS-BoldMT"/>
          <w:b/>
          <w:bCs/>
          <w:color w:val="000000"/>
        </w:rPr>
        <w:lastRenderedPageBreak/>
        <w:t>Abstract</w:t>
      </w:r>
      <w:r w:rsidRPr="00470DDA">
        <w:rPr>
          <w:rFonts w:ascii="TimesNewRomanPSMT" w:hAnsi="TimesNewRomanPSMT"/>
          <w:color w:val="000000"/>
          <w:sz w:val="28"/>
          <w:szCs w:val="28"/>
        </w:rPr>
        <w:t>: The three-day official visit of the US president to Vietnam on May 2016 has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received countless discussions of local people as well as articles on multimedia, many of which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are onli</w:t>
      </w:r>
      <w:r>
        <w:rPr>
          <w:rFonts w:ascii="TimesNewRomanPSMT" w:hAnsi="TimesNewRomanPSMT"/>
          <w:color w:val="000000"/>
          <w:sz w:val="28"/>
          <w:szCs w:val="28"/>
        </w:rPr>
        <w:t xml:space="preserve">ne and either sound excessively </w:t>
      </w:r>
      <w:r w:rsidRPr="00470DDA">
        <w:rPr>
          <w:rFonts w:ascii="TimesNewRomanPSMT" w:hAnsi="TimesNewRomanPSMT"/>
          <w:color w:val="000000"/>
          <w:sz w:val="28"/>
          <w:szCs w:val="28"/>
        </w:rPr>
        <w:t>complimentary, or deny potential contributions of this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major political event. We have conducted a case study from perspectives of Public Speaking,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Psychology and International Studies to discover a formula for persuasiveness of the speech: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-ItalicMT" w:hAnsi="TimesNewRomanPS-ItalicMT"/>
          <w:i/>
          <w:iCs/>
          <w:color w:val="000000"/>
        </w:rPr>
        <w:t xml:space="preserve">What powers the speaker </w:t>
      </w:r>
      <w:proofErr w:type="gramStart"/>
      <w:r w:rsidRPr="00470DDA">
        <w:rPr>
          <w:rFonts w:ascii="TimesNewRomanPS-ItalicMT" w:hAnsi="TimesNewRomanPS-ItalicMT"/>
          <w:i/>
          <w:iCs/>
          <w:color w:val="000000"/>
        </w:rPr>
        <w:t>has,</w:t>
      </w:r>
      <w:proofErr w:type="gramEnd"/>
      <w:r w:rsidRPr="00470DDA">
        <w:rPr>
          <w:rFonts w:ascii="TimesNewRomanPS-ItalicMT" w:hAnsi="TimesNewRomanPS-ItalicMT"/>
          <w:i/>
          <w:iCs/>
          <w:color w:val="000000"/>
        </w:rPr>
        <w:t xml:space="preserve"> how the speaker influences the audience’s emotion and how the</w:t>
      </w:r>
      <w:r>
        <w:rPr>
          <w:rFonts w:ascii="TimesNewRomanPS-ItalicMT" w:hAnsi="TimesNewRomanPS-ItalicMT"/>
          <w:i/>
          <w:iCs/>
          <w:color w:val="000000"/>
        </w:rPr>
        <w:t xml:space="preserve"> </w:t>
      </w:r>
      <w:r w:rsidRPr="00470DDA">
        <w:rPr>
          <w:rFonts w:ascii="TimesNewRomanPS-ItalicMT" w:hAnsi="TimesNewRomanPS-ItalicMT"/>
          <w:i/>
          <w:iCs/>
          <w:color w:val="000000"/>
        </w:rPr>
        <w:t xml:space="preserve">speaker argues. </w:t>
      </w:r>
      <w:r w:rsidRPr="00470DDA">
        <w:rPr>
          <w:rFonts w:ascii="TimesNewRomanPSMT" w:hAnsi="TimesNewRomanPSMT"/>
          <w:color w:val="000000"/>
          <w:sz w:val="28"/>
          <w:szCs w:val="28"/>
        </w:rPr>
        <w:t>In the world of multimedia and multidimensional information, our research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would result in some practice-oriented strategies for both rhetoric science and media literacy.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Admiration or criticism should be less emotional, trendy and crowd-driven. It should be more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objective and scientific instead.</w:t>
      </w:r>
      <w:r w:rsidRPr="00470DDA">
        <w:rPr>
          <w:rFonts w:ascii="TimesNewRomanPSMT" w:hAnsi="TimesNewRomanPSMT"/>
          <w:color w:val="000000"/>
        </w:rPr>
        <w:br/>
      </w:r>
      <w:r w:rsidRPr="00470DDA">
        <w:rPr>
          <w:rFonts w:ascii="TimesNewRomanPS-ItalicMT" w:hAnsi="TimesNewRomanPS-ItalicMT"/>
          <w:i/>
          <w:iCs/>
          <w:color w:val="000000"/>
        </w:rPr>
        <w:t xml:space="preserve">Keywords: </w:t>
      </w:r>
      <w:r w:rsidRPr="00470DDA">
        <w:rPr>
          <w:rFonts w:ascii="TimesNewRomanPSMT" w:hAnsi="TimesNewRomanPSMT"/>
          <w:color w:val="000000"/>
          <w:sz w:val="28"/>
          <w:szCs w:val="28"/>
        </w:rPr>
        <w:t>public speaking, persuasiveness, rhetoric science, media literacy</w:t>
      </w:r>
      <w:r w:rsidRPr="00470DDA">
        <w:t xml:space="preserve"> </w:t>
      </w:r>
    </w:p>
    <w:p w:rsidR="00470DDA" w:rsidRDefault="00470DDA" w:rsidP="00470DDA">
      <w:pPr>
        <w:rPr>
          <w:rStyle w:val="fontstyle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4D5992" wp14:editId="65721AF7">
                <wp:simplePos x="0" y="0"/>
                <wp:positionH relativeFrom="column">
                  <wp:posOffset>-534035</wp:posOffset>
                </wp:positionH>
                <wp:positionV relativeFrom="paragraph">
                  <wp:posOffset>72390</wp:posOffset>
                </wp:positionV>
                <wp:extent cx="6727190" cy="0"/>
                <wp:effectExtent l="38100" t="38100" r="5461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2.05pt,5.7pt" to="487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70DDA" w:rsidRDefault="00470DDA" w:rsidP="00470DDA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t>EATING-RELATED VERBS IN CHINESE AND VIETNAMESE</w:t>
      </w:r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470DDA">
        <w:rPr>
          <w:rFonts w:ascii="TimesNewRomanPSMT" w:hAnsi="TimesNewRomanPSMT"/>
          <w:color w:val="000000"/>
          <w:sz w:val="28"/>
          <w:szCs w:val="28"/>
        </w:rPr>
        <w:t xml:space="preserve">Ngo Minh </w:t>
      </w:r>
      <w:proofErr w:type="spellStart"/>
      <w:r w:rsidRPr="00470DDA">
        <w:rPr>
          <w:rFonts w:ascii="TimesNewRomanPSMT" w:hAnsi="TimesNewRomanPSMT"/>
          <w:color w:val="000000"/>
          <w:sz w:val="28"/>
          <w:szCs w:val="28"/>
        </w:rPr>
        <w:t>Nguyet</w:t>
      </w:r>
      <w:proofErr w:type="spellEnd"/>
      <w:r w:rsidRPr="00470DDA">
        <w:rPr>
          <w:rFonts w:ascii="TimesNewRomanPSMT" w:hAnsi="TimesNewRomanPSMT"/>
          <w:color w:val="000000"/>
          <w:sz w:val="28"/>
          <w:szCs w:val="28"/>
        </w:rPr>
        <w:br/>
      </w:r>
      <w:r w:rsidRPr="00470DDA">
        <w:rPr>
          <w:rFonts w:ascii="TimesNewRomanPS-ItalicMT" w:hAnsi="TimesNewRomanPS-ItalicMT"/>
          <w:i/>
          <w:iCs/>
          <w:color w:val="000000"/>
        </w:rPr>
        <w:t>Faculty of Chinese Language and Culture, VNU University of Languages and International Studies,</w:t>
      </w:r>
      <w:r w:rsidRPr="00470DDA">
        <w:rPr>
          <w:rFonts w:ascii="TimesNewRomanPS-ItalicMT" w:hAnsi="TimesNewRomanPS-ItalicMT"/>
          <w:i/>
          <w:iCs/>
          <w:color w:val="000000"/>
        </w:rPr>
        <w:br/>
        <w:t xml:space="preserve">Pham Van Dong, </w:t>
      </w:r>
      <w:proofErr w:type="spellStart"/>
      <w:r w:rsidRPr="00470DDA">
        <w:rPr>
          <w:rFonts w:ascii="TimesNewRomanPS-ItalicMT" w:hAnsi="TimesNewRomanPS-ItalicMT"/>
          <w:i/>
          <w:iCs/>
          <w:color w:val="000000"/>
        </w:rPr>
        <w:t>Cau</w:t>
      </w:r>
      <w:proofErr w:type="spellEnd"/>
      <w:r w:rsidRPr="00470DDA"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 w:rsidRPr="00470DDA">
        <w:rPr>
          <w:rFonts w:ascii="TimesNewRomanPS-ItalicMT" w:hAnsi="TimesNewRomanPS-ItalicMT"/>
          <w:i/>
          <w:iCs/>
          <w:color w:val="000000"/>
        </w:rPr>
        <w:t>Giay</w:t>
      </w:r>
      <w:proofErr w:type="spellEnd"/>
      <w:r w:rsidRPr="00470DDA">
        <w:rPr>
          <w:rFonts w:ascii="TimesNewRomanPS-ItalicMT" w:hAnsi="TimesNewRomanPS-ItalicMT"/>
          <w:i/>
          <w:iCs/>
          <w:color w:val="000000"/>
        </w:rPr>
        <w:t>, Hanoi, Vietnam</w:t>
      </w:r>
      <w:r w:rsidRPr="00470DDA">
        <w:rPr>
          <w:rFonts w:ascii="TimesNewRomanPS-ItalicMT" w:hAnsi="TimesNewRomanPS-ItalicMT"/>
          <w:i/>
          <w:iCs/>
          <w:color w:val="000000"/>
        </w:rPr>
        <w:br/>
      </w:r>
    </w:p>
    <w:p w:rsidR="00470DDA" w:rsidRDefault="00470DDA" w:rsidP="00470DDA"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t>Abstract</w:t>
      </w:r>
      <w:r w:rsidRPr="00470DDA">
        <w:rPr>
          <w:rFonts w:ascii="TimesNewRomanPSMT" w:hAnsi="TimesNewRomanPSMT"/>
          <w:color w:val="000000"/>
          <w:sz w:val="28"/>
          <w:szCs w:val="28"/>
        </w:rPr>
        <w:t>: Cuisine is one of the most important issues in the language and culture of many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countries, including China and Vietnam. It is often said that eating is the most basic human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activity. As society develops, eating habits have reached the level of art which can be clearly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shown in language. Therefore, the formation of eating-related verbs in Chinese and Vietnamese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is increasingly diversified. Through human imagination, the meaning layers of those verbs are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becoming varied which enriches the vocabularies of the two languages. In the article, by means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of research techniques such as statistics, description, analysis, an attempt is made to clarify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the features of language and culture as well as the relationship between eating-related verbs in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Chinese and those in Vietnamese.</w:t>
      </w:r>
      <w:r w:rsidRPr="00470DDA">
        <w:rPr>
          <w:rFonts w:ascii="TimesNewRomanPSMT" w:hAnsi="TimesNewRomanPSMT"/>
          <w:color w:val="000000"/>
        </w:rPr>
        <w:br/>
      </w:r>
      <w:r w:rsidRPr="00470DDA">
        <w:rPr>
          <w:rFonts w:ascii="TimesNewRomanPS-ItalicMT" w:hAnsi="TimesNewRomanPS-ItalicMT"/>
          <w:i/>
          <w:iCs/>
          <w:color w:val="000000"/>
        </w:rPr>
        <w:t xml:space="preserve">Keywords: </w:t>
      </w:r>
      <w:r w:rsidRPr="00470DDA">
        <w:rPr>
          <w:rFonts w:ascii="TimesNewRomanPSMT" w:hAnsi="TimesNewRomanPSMT"/>
          <w:color w:val="000000"/>
          <w:sz w:val="28"/>
          <w:szCs w:val="28"/>
        </w:rPr>
        <w:t>verbs, eating, Chinese, Vietnamese</w:t>
      </w:r>
      <w:r w:rsidRPr="00470DDA">
        <w:t xml:space="preserve"> </w:t>
      </w:r>
    </w:p>
    <w:p w:rsidR="00470DDA" w:rsidRDefault="00470DDA" w:rsidP="00470DDA"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D49724" wp14:editId="16B70444">
                <wp:simplePos x="0" y="0"/>
                <wp:positionH relativeFrom="column">
                  <wp:posOffset>-531495</wp:posOffset>
                </wp:positionH>
                <wp:positionV relativeFrom="paragraph">
                  <wp:posOffset>171450</wp:posOffset>
                </wp:positionV>
                <wp:extent cx="6727190" cy="0"/>
                <wp:effectExtent l="38100" t="38100" r="54610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1.85pt,13.5pt" to="487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70DDA" w:rsidRDefault="00470DDA" w:rsidP="00470DDA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t>LANDLOCKED LOCATION: THE CHALLENGE TO</w:t>
      </w:r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DEVELOPMENT IN THE CONTEXT OF GLOBALIZATION</w:t>
      </w:r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470DDA">
        <w:rPr>
          <w:rFonts w:ascii="TimesNewRomanPSMT" w:hAnsi="TimesNewRomanPSMT"/>
          <w:color w:val="000000"/>
          <w:sz w:val="28"/>
          <w:szCs w:val="28"/>
        </w:rPr>
        <w:t xml:space="preserve">Duong Truong </w:t>
      </w:r>
      <w:proofErr w:type="spellStart"/>
      <w:r w:rsidRPr="00470DDA">
        <w:rPr>
          <w:rFonts w:ascii="TimesNewRomanPSMT" w:hAnsi="TimesNewRomanPSMT"/>
          <w:color w:val="000000"/>
          <w:sz w:val="28"/>
          <w:szCs w:val="28"/>
        </w:rPr>
        <w:t>Phuc</w:t>
      </w:r>
      <w:proofErr w:type="spellEnd"/>
      <w:r w:rsidRPr="00470DDA">
        <w:rPr>
          <w:rFonts w:ascii="TimesNewRomanPSMT" w:hAnsi="TimesNewRomanPSMT"/>
          <w:color w:val="000000"/>
          <w:sz w:val="28"/>
          <w:szCs w:val="28"/>
        </w:rPr>
        <w:t xml:space="preserve">, Truong </w:t>
      </w:r>
      <w:proofErr w:type="spellStart"/>
      <w:r w:rsidRPr="00470DDA">
        <w:rPr>
          <w:rFonts w:ascii="TimesNewRomanPSMT" w:hAnsi="TimesNewRomanPSMT"/>
          <w:color w:val="000000"/>
          <w:sz w:val="28"/>
          <w:szCs w:val="28"/>
        </w:rPr>
        <w:t>Thi</w:t>
      </w:r>
      <w:proofErr w:type="spellEnd"/>
      <w:r w:rsidRPr="00470DDA">
        <w:rPr>
          <w:rFonts w:ascii="TimesNewRomanPSMT" w:hAnsi="TimesNewRomanPSMT"/>
          <w:color w:val="000000"/>
          <w:sz w:val="28"/>
          <w:szCs w:val="28"/>
        </w:rPr>
        <w:t xml:space="preserve"> Kim </w:t>
      </w:r>
      <w:proofErr w:type="spellStart"/>
      <w:r w:rsidRPr="00470DDA">
        <w:rPr>
          <w:rFonts w:ascii="TimesNewRomanPSMT" w:hAnsi="TimesNewRomanPSMT"/>
          <w:color w:val="000000"/>
          <w:sz w:val="28"/>
          <w:szCs w:val="28"/>
        </w:rPr>
        <w:t>Chuyen</w:t>
      </w:r>
      <w:proofErr w:type="spellEnd"/>
      <w:r w:rsidRPr="00470DDA">
        <w:rPr>
          <w:rFonts w:ascii="TimesNewRomanPSMT" w:hAnsi="TimesNewRomanPSMT"/>
          <w:color w:val="000000"/>
          <w:sz w:val="28"/>
          <w:szCs w:val="28"/>
        </w:rPr>
        <w:br/>
      </w:r>
      <w:r w:rsidRPr="00470DDA">
        <w:rPr>
          <w:rFonts w:ascii="TimesNewRomanPS-ItalicMT" w:hAnsi="TimesNewRomanPS-ItalicMT"/>
          <w:i/>
          <w:iCs/>
          <w:color w:val="000000"/>
        </w:rPr>
        <w:lastRenderedPageBreak/>
        <w:t>University of Social Sciences and Humanities, Vietnam National University Ho Chi Minh City,</w:t>
      </w:r>
      <w:r w:rsidRPr="00470DDA">
        <w:rPr>
          <w:rFonts w:ascii="TimesNewRomanPS-ItalicMT" w:hAnsi="TimesNewRomanPS-ItalicMT"/>
          <w:i/>
          <w:iCs/>
          <w:color w:val="000000"/>
        </w:rPr>
        <w:br/>
        <w:t xml:space="preserve">10-12 </w:t>
      </w:r>
      <w:proofErr w:type="spellStart"/>
      <w:r w:rsidRPr="00470DDA">
        <w:rPr>
          <w:rFonts w:ascii="TimesNewRomanPS-ItalicMT" w:hAnsi="TimesNewRomanPS-ItalicMT"/>
          <w:i/>
          <w:iCs/>
          <w:color w:val="000000"/>
        </w:rPr>
        <w:t>Dinh</w:t>
      </w:r>
      <w:proofErr w:type="spellEnd"/>
      <w:r w:rsidRPr="00470DDA"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 w:rsidRPr="00470DDA">
        <w:rPr>
          <w:rFonts w:ascii="TimesNewRomanPS-ItalicMT" w:hAnsi="TimesNewRomanPS-ItalicMT"/>
          <w:i/>
          <w:iCs/>
          <w:color w:val="000000"/>
        </w:rPr>
        <w:t>Tien</w:t>
      </w:r>
      <w:proofErr w:type="spellEnd"/>
      <w:r w:rsidRPr="00470DDA">
        <w:rPr>
          <w:rFonts w:ascii="TimesNewRomanPS-ItalicMT" w:hAnsi="TimesNewRomanPS-ItalicMT"/>
          <w:i/>
          <w:iCs/>
          <w:color w:val="000000"/>
        </w:rPr>
        <w:t xml:space="preserve"> Hoang, Ben </w:t>
      </w:r>
      <w:proofErr w:type="spellStart"/>
      <w:r w:rsidRPr="00470DDA">
        <w:rPr>
          <w:rFonts w:ascii="TimesNewRomanPS-ItalicMT" w:hAnsi="TimesNewRomanPS-ItalicMT"/>
          <w:i/>
          <w:iCs/>
          <w:color w:val="000000"/>
        </w:rPr>
        <w:t>Nghe</w:t>
      </w:r>
      <w:proofErr w:type="spellEnd"/>
      <w:r w:rsidRPr="00470DDA">
        <w:rPr>
          <w:rFonts w:ascii="TimesNewRomanPS-ItalicMT" w:hAnsi="TimesNewRomanPS-ItalicMT"/>
          <w:i/>
          <w:iCs/>
          <w:color w:val="000000"/>
        </w:rPr>
        <w:t xml:space="preserve"> Ward, District 1, Ho Chi Minh City, Vietnam</w:t>
      </w:r>
      <w:r w:rsidRPr="00470DDA">
        <w:rPr>
          <w:rFonts w:ascii="TimesNewRomanPS-ItalicMT" w:hAnsi="TimesNewRomanPS-ItalicMT"/>
          <w:i/>
          <w:iCs/>
          <w:color w:val="000000"/>
        </w:rPr>
        <w:br/>
      </w:r>
    </w:p>
    <w:p w:rsidR="00470DDA" w:rsidRDefault="00470DDA" w:rsidP="00470DDA">
      <w:pPr>
        <w:rPr>
          <w:rStyle w:val="fontstyle21"/>
          <w:sz w:val="20"/>
          <w:szCs w:val="20"/>
        </w:rPr>
      </w:pPr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Abstract: </w:t>
      </w:r>
      <w:r w:rsidRPr="00470DDA">
        <w:rPr>
          <w:rFonts w:ascii="TimesNewRomanPSMT" w:hAnsi="TimesNewRomanPSMT"/>
          <w:color w:val="000000"/>
          <w:sz w:val="28"/>
          <w:szCs w:val="28"/>
        </w:rPr>
        <w:t>Globalization shares opportunities for all nations, but not all nations are able to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access those opportunities to grow. With its special geographic location, the landlocked countries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in Asia, Africa, and Latin America are having a hard time integrating into the world’s development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trend. The paper uses a comprehensive analysis of secondary data from scholarly studies and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official reports of relevant organizations. The result of study shows that landlocked developing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countries are facing the challenges such as transit, transport cost and foreign investment. Finally</w:t>
      </w:r>
      <w:proofErr w:type="gramStart"/>
      <w:r w:rsidRPr="00470DDA">
        <w:rPr>
          <w:rFonts w:ascii="TimesNewRomanPSMT" w:hAnsi="TimesNewRomanPSMT"/>
          <w:color w:val="000000"/>
          <w:sz w:val="28"/>
          <w:szCs w:val="28"/>
        </w:rPr>
        <w:t>,</w:t>
      </w:r>
      <w:proofErr w:type="gramEnd"/>
      <w:r w:rsidRPr="00470DDA">
        <w:rPr>
          <w:rFonts w:ascii="TimesNewRomanPSMT" w:hAnsi="TimesNewRomanPSMT"/>
          <w:color w:val="000000"/>
        </w:rPr>
        <w:br/>
      </w:r>
      <w:r w:rsidRPr="00470DDA">
        <w:rPr>
          <w:rFonts w:ascii="TimesNewRomanPSMT" w:hAnsi="TimesNewRomanPSMT"/>
          <w:color w:val="000000"/>
          <w:sz w:val="28"/>
          <w:szCs w:val="28"/>
        </w:rPr>
        <w:t>the paper identifies some development issues in the context of globalization and proposes some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policy implications for the development of these countries.</w:t>
      </w:r>
      <w:r w:rsidRPr="00470DDA">
        <w:rPr>
          <w:rFonts w:ascii="TimesNewRomanPSMT" w:hAnsi="TimesNewRomanPSMT"/>
          <w:color w:val="000000"/>
        </w:rPr>
        <w:br/>
      </w:r>
      <w:r w:rsidRPr="00470DDA">
        <w:rPr>
          <w:rFonts w:ascii="TimesNewRomanPS-ItalicMT" w:hAnsi="TimesNewRomanPS-ItalicMT"/>
          <w:i/>
          <w:iCs/>
          <w:color w:val="000000"/>
        </w:rPr>
        <w:t xml:space="preserve">Keywords: </w:t>
      </w:r>
      <w:r w:rsidRPr="00470DDA">
        <w:rPr>
          <w:rFonts w:ascii="TimesNewRomanPSMT" w:hAnsi="TimesNewRomanPSMT"/>
          <w:color w:val="000000"/>
          <w:sz w:val="28"/>
          <w:szCs w:val="28"/>
        </w:rPr>
        <w:t>globalization, landlocked, disadvantage, challenge</w:t>
      </w:r>
    </w:p>
    <w:p w:rsidR="00470DDA" w:rsidRDefault="00470DDA" w:rsidP="00470DDA">
      <w:pPr>
        <w:jc w:val="center"/>
        <w:rPr>
          <w:rFonts w:ascii="Constantia-Bold" w:hAnsi="Constantia-Bold"/>
          <w:b/>
          <w:bCs/>
          <w:color w:val="000000"/>
          <w:sz w:val="32"/>
          <w:szCs w:val="32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36C199" wp14:editId="23AE0072">
                <wp:simplePos x="0" y="0"/>
                <wp:positionH relativeFrom="column">
                  <wp:posOffset>-301625</wp:posOffset>
                </wp:positionH>
                <wp:positionV relativeFrom="paragraph">
                  <wp:posOffset>163195</wp:posOffset>
                </wp:positionV>
                <wp:extent cx="6727190" cy="0"/>
                <wp:effectExtent l="38100" t="38100" r="54610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3.75pt,12.85pt" to="505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70DDA" w:rsidRDefault="00470DDA" w:rsidP="00470DDA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t>THE ACTION-ORIENTED APPROACH: A NEW APPROACH</w:t>
      </w:r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OR AN ADVANCED COMMUNICATIVE APPROACH?</w:t>
      </w:r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470DDA">
        <w:rPr>
          <w:rFonts w:ascii="TimesNewRomanPSMT" w:hAnsi="TimesNewRomanPSMT"/>
          <w:color w:val="000000"/>
          <w:sz w:val="28"/>
          <w:szCs w:val="28"/>
        </w:rPr>
        <w:t xml:space="preserve">Nguyen </w:t>
      </w:r>
      <w:proofErr w:type="spellStart"/>
      <w:r w:rsidRPr="00470DDA">
        <w:rPr>
          <w:rFonts w:ascii="TimesNewRomanPSMT" w:hAnsi="TimesNewRomanPSMT"/>
          <w:color w:val="000000"/>
          <w:sz w:val="28"/>
          <w:szCs w:val="28"/>
        </w:rPr>
        <w:t>Quang</w:t>
      </w:r>
      <w:proofErr w:type="spellEnd"/>
      <w:r w:rsidRPr="00470DDA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470DDA">
        <w:rPr>
          <w:rFonts w:ascii="TimesNewRomanPSMT" w:hAnsi="TimesNewRomanPSMT"/>
          <w:color w:val="000000"/>
          <w:sz w:val="28"/>
          <w:szCs w:val="28"/>
        </w:rPr>
        <w:t>Thuan</w:t>
      </w:r>
      <w:proofErr w:type="spellEnd"/>
      <w:r w:rsidRPr="00470DDA">
        <w:rPr>
          <w:rFonts w:ascii="TimesNewRomanPSMT" w:hAnsi="TimesNewRomanPSMT"/>
          <w:color w:val="000000"/>
          <w:sz w:val="28"/>
          <w:szCs w:val="28"/>
        </w:rPr>
        <w:br/>
      </w:r>
      <w:r w:rsidRPr="00470DDA">
        <w:rPr>
          <w:rFonts w:ascii="TimesNewRomanPS-ItalicMT" w:hAnsi="TimesNewRomanPS-ItalicMT"/>
          <w:i/>
          <w:iCs/>
          <w:color w:val="000000"/>
        </w:rPr>
        <w:t>Center for Foreign Language Education Research, Linguistics and International Studies,</w:t>
      </w:r>
      <w:r w:rsidRPr="00470DDA">
        <w:rPr>
          <w:rFonts w:ascii="TimesNewRomanPS-ItalicMT" w:hAnsi="TimesNewRomanPS-ItalicMT"/>
          <w:i/>
          <w:iCs/>
          <w:color w:val="000000"/>
        </w:rPr>
        <w:br/>
        <w:t>VNU University of Languages and International Studies,</w:t>
      </w:r>
      <w:r w:rsidRPr="00470DDA">
        <w:rPr>
          <w:rFonts w:ascii="TimesNewRomanPS-ItalicMT" w:hAnsi="TimesNewRomanPS-ItalicMT"/>
          <w:i/>
          <w:iCs/>
          <w:color w:val="000000"/>
        </w:rPr>
        <w:br/>
        <w:t xml:space="preserve">Pham Van Dong, </w:t>
      </w:r>
      <w:proofErr w:type="spellStart"/>
      <w:r w:rsidRPr="00470DDA">
        <w:rPr>
          <w:rFonts w:ascii="TimesNewRomanPS-ItalicMT" w:hAnsi="TimesNewRomanPS-ItalicMT"/>
          <w:i/>
          <w:iCs/>
          <w:color w:val="000000"/>
        </w:rPr>
        <w:t>Cau</w:t>
      </w:r>
      <w:proofErr w:type="spellEnd"/>
      <w:r w:rsidRPr="00470DDA"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 w:rsidRPr="00470DDA">
        <w:rPr>
          <w:rFonts w:ascii="TimesNewRomanPS-ItalicMT" w:hAnsi="TimesNewRomanPS-ItalicMT"/>
          <w:i/>
          <w:iCs/>
          <w:color w:val="000000"/>
        </w:rPr>
        <w:t>Giay</w:t>
      </w:r>
      <w:proofErr w:type="spellEnd"/>
      <w:r w:rsidRPr="00470DDA">
        <w:rPr>
          <w:rFonts w:ascii="TimesNewRomanPS-ItalicMT" w:hAnsi="TimesNewRomanPS-ItalicMT"/>
          <w:i/>
          <w:iCs/>
          <w:color w:val="000000"/>
        </w:rPr>
        <w:t>, Hanoi, Vietnam</w:t>
      </w:r>
      <w:r w:rsidRPr="00470DDA">
        <w:rPr>
          <w:rFonts w:ascii="TimesNewRomanPS-ItalicMT" w:hAnsi="TimesNewRomanPS-ItalicMT"/>
          <w:i/>
          <w:iCs/>
          <w:color w:val="000000"/>
        </w:rPr>
        <w:br/>
      </w:r>
    </w:p>
    <w:p w:rsidR="00470DDA" w:rsidRDefault="00470DDA" w:rsidP="00470DDA">
      <w:pPr>
        <w:rPr>
          <w:rStyle w:val="fontstyle21"/>
          <w:sz w:val="20"/>
          <w:szCs w:val="20"/>
        </w:rPr>
      </w:pPr>
      <w:r w:rsidRPr="00470DDA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Abstract: </w:t>
      </w:r>
      <w:r w:rsidRPr="00470DDA">
        <w:rPr>
          <w:rFonts w:ascii="TimesNewRomanPSMT" w:hAnsi="TimesNewRomanPSMT"/>
          <w:color w:val="000000"/>
          <w:sz w:val="28"/>
          <w:szCs w:val="28"/>
        </w:rPr>
        <w:t>The Action-oriented Approach – a new approach to foreign language teaching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– was born as an important contribution to teaching and learning foreign languages. However,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very few studies have been made to clarify this great contribution, especially the differences and</w:t>
      </w:r>
      <w:r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similarities between the </w:t>
      </w:r>
      <w:r w:rsidRPr="00470DDA">
        <w:rPr>
          <w:rFonts w:ascii="TimesNewRomanPSMT" w:hAnsi="TimesNewRomanPSMT"/>
          <w:color w:val="000000"/>
          <w:sz w:val="28"/>
          <w:szCs w:val="28"/>
        </w:rPr>
        <w:t>Communicative Approach and the Action-oriented Approach. This paper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analyzes the new methodological orientations of the Action-oriented Approach, a new approach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of foreign language teaching, the theoretical basis of the Common European Framework of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Reference (</w:t>
      </w:r>
      <w:proofErr w:type="spellStart"/>
      <w:r w:rsidRPr="00470DDA">
        <w:rPr>
          <w:rFonts w:ascii="TimesNewRomanPSMT" w:hAnsi="TimesNewRomanPSMT"/>
          <w:color w:val="000000"/>
          <w:sz w:val="28"/>
          <w:szCs w:val="28"/>
        </w:rPr>
        <w:t>CEFR</w:t>
      </w:r>
      <w:proofErr w:type="spellEnd"/>
      <w:r w:rsidRPr="00470DDA">
        <w:rPr>
          <w:rFonts w:ascii="TimesNewRomanPSMT" w:hAnsi="TimesNewRomanPSMT"/>
          <w:color w:val="000000"/>
          <w:sz w:val="28"/>
          <w:szCs w:val="28"/>
        </w:rPr>
        <w:t>). In particular, the article compares the similarities and differences between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the Communication Approach and the Action-oriented Approach, and the integration of these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 xml:space="preserve">two approaches in order to effectively implement the Action-oriented Approach and </w:t>
      </w:r>
      <w:proofErr w:type="spellStart"/>
      <w:r w:rsidRPr="00470DDA">
        <w:rPr>
          <w:rFonts w:ascii="TimesNewRomanPSMT" w:hAnsi="TimesNewRomanPSMT"/>
          <w:color w:val="000000"/>
          <w:sz w:val="28"/>
          <w:szCs w:val="28"/>
        </w:rPr>
        <w:t>CEFR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specifically for teaching and learning foreign languages. The results of the analysis show that the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lastRenderedPageBreak/>
        <w:t>Action-oriented Approach differs from the Communication Approach; it is also a ‘divorce’ from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the Communication Appr</w:t>
      </w:r>
      <w:r>
        <w:rPr>
          <w:rFonts w:ascii="TimesNewRomanPSMT" w:hAnsi="TimesNewRomanPSMT"/>
          <w:color w:val="000000"/>
          <w:sz w:val="28"/>
          <w:szCs w:val="28"/>
        </w:rPr>
        <w:t xml:space="preserve">oach, a novelty rather than the </w:t>
      </w:r>
      <w:r w:rsidRPr="00470DDA">
        <w:rPr>
          <w:rFonts w:ascii="TimesNewRomanPSMT" w:hAnsi="TimesNewRomanPSMT"/>
          <w:color w:val="000000"/>
          <w:sz w:val="28"/>
          <w:szCs w:val="28"/>
        </w:rPr>
        <w:t xml:space="preserve">Communication Approach </w:t>
      </w:r>
      <w:r w:rsidRPr="00470DDA">
        <w:rPr>
          <w:rFonts w:ascii="TimesNewRomanPS-ItalicMT" w:hAnsi="TimesNewRomanPS-ItalicMT"/>
          <w:i/>
          <w:iCs/>
          <w:color w:val="000000"/>
        </w:rPr>
        <w:t xml:space="preserve">per se </w:t>
      </w:r>
      <w:r w:rsidRPr="00470DDA">
        <w:rPr>
          <w:rFonts w:ascii="TimesNewRomanPSMT" w:hAnsi="TimesNewRomanPSMT"/>
          <w:color w:val="000000"/>
          <w:sz w:val="28"/>
          <w:szCs w:val="28"/>
        </w:rPr>
        <w:t>that has</w:t>
      </w:r>
      <w:r>
        <w:rPr>
          <w:rFonts w:ascii="TimesNewRomanPSMT" w:hAnsi="TimesNewRomanPSMT"/>
          <w:color w:val="000000"/>
        </w:rPr>
        <w:t xml:space="preserve"> </w:t>
      </w:r>
      <w:r w:rsidRPr="00470DDA">
        <w:rPr>
          <w:rFonts w:ascii="TimesNewRomanPSMT" w:hAnsi="TimesNewRomanPSMT"/>
          <w:color w:val="000000"/>
          <w:sz w:val="28"/>
          <w:szCs w:val="28"/>
        </w:rPr>
        <w:t>developed to a higher level.</w:t>
      </w:r>
      <w:r w:rsidRPr="00470DDA">
        <w:rPr>
          <w:rFonts w:ascii="TimesNewRomanPSMT" w:hAnsi="TimesNewRomanPSMT"/>
          <w:color w:val="000000"/>
        </w:rPr>
        <w:br/>
      </w:r>
      <w:r w:rsidRPr="00470DDA">
        <w:rPr>
          <w:rFonts w:ascii="TimesNewRomanPS-ItalicMT" w:hAnsi="TimesNewRomanPS-ItalicMT"/>
          <w:i/>
          <w:iCs/>
          <w:color w:val="000000"/>
        </w:rPr>
        <w:t xml:space="preserve">Keywords: </w:t>
      </w:r>
      <w:r w:rsidRPr="00470DDA">
        <w:rPr>
          <w:rFonts w:ascii="TimesNewRomanPSMT" w:hAnsi="TimesNewRomanPSMT"/>
          <w:color w:val="000000"/>
          <w:sz w:val="28"/>
          <w:szCs w:val="28"/>
        </w:rPr>
        <w:t>communicative approach, action-oriented approach, social actor, action task</w:t>
      </w:r>
    </w:p>
    <w:p w:rsidR="00470DDA" w:rsidRDefault="00470DDA" w:rsidP="00470DDA">
      <w:pPr>
        <w:rPr>
          <w:rStyle w:val="fontstyle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6644BC" wp14:editId="6A67B736">
                <wp:simplePos x="0" y="0"/>
                <wp:positionH relativeFrom="column">
                  <wp:posOffset>-385445</wp:posOffset>
                </wp:positionH>
                <wp:positionV relativeFrom="paragraph">
                  <wp:posOffset>198755</wp:posOffset>
                </wp:positionV>
                <wp:extent cx="6727190" cy="0"/>
                <wp:effectExtent l="38100" t="38100" r="5461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0.35pt,15.65pt" to="499.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70DDA" w:rsidRDefault="00470DDA" w:rsidP="00470DDA">
      <w:pPr>
        <w:rPr>
          <w:rStyle w:val="fontstyle21"/>
          <w:sz w:val="20"/>
          <w:szCs w:val="20"/>
        </w:rPr>
      </w:pPr>
    </w:p>
    <w:p w:rsidR="00470DDA" w:rsidRPr="0045179B" w:rsidRDefault="00470DDA" w:rsidP="00470DDA">
      <w:r>
        <w:rPr>
          <w:rStyle w:val="fontstyle21"/>
          <w:sz w:val="20"/>
          <w:szCs w:val="20"/>
        </w:rPr>
        <w:t xml:space="preserve">Link full articles: </w:t>
      </w:r>
      <w:r w:rsidR="00024FF1" w:rsidRPr="00024FF1">
        <w:rPr>
          <w:rStyle w:val="fontstyle21"/>
          <w:sz w:val="20"/>
          <w:szCs w:val="20"/>
        </w:rPr>
        <w:t>https://js.vnu.edu.vn/FS/issue/view/528</w:t>
      </w:r>
      <w:bookmarkStart w:id="0" w:name="_GoBack"/>
      <w:bookmarkEnd w:id="0"/>
    </w:p>
    <w:p w:rsidR="00470DDA" w:rsidRDefault="00470DDA" w:rsidP="00470DDA"/>
    <w:p w:rsidR="00470DDA" w:rsidRDefault="00470DDA" w:rsidP="00470DDA"/>
    <w:p w:rsidR="00021586" w:rsidRDefault="00021586"/>
    <w:sectPr w:rsidR="00021586" w:rsidSect="00DA7E5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alatinoLinotype-Bold">
    <w:altName w:val="Times New Roman"/>
    <w:panose1 w:val="00000000000000000000"/>
    <w:charset w:val="00"/>
    <w:family w:val="roman"/>
    <w:notTrueType/>
    <w:pitch w:val="default"/>
  </w:font>
  <w:font w:name="PalatinoLinotype-Italic">
    <w:altName w:val="Times New Roman"/>
    <w:panose1 w:val="00000000000000000000"/>
    <w:charset w:val="00"/>
    <w:family w:val="roman"/>
    <w:notTrueType/>
    <w:pitch w:val="default"/>
  </w:font>
  <w:font w:name="PalatinoLinotype-Roman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onstanti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DA"/>
    <w:rsid w:val="00021586"/>
    <w:rsid w:val="00024FF1"/>
    <w:rsid w:val="00414182"/>
    <w:rsid w:val="00470DDA"/>
    <w:rsid w:val="0063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70DDA"/>
    <w:rPr>
      <w:rFonts w:ascii="TimesNewRomanPS-BoldMT" w:hAnsi="TimesNewRomanPS-BoldMT" w:hint="default"/>
      <w:b/>
      <w:bCs/>
      <w:i w:val="0"/>
      <w:iCs w:val="0"/>
      <w:color w:val="242021"/>
      <w:sz w:val="28"/>
      <w:szCs w:val="28"/>
    </w:rPr>
  </w:style>
  <w:style w:type="character" w:customStyle="1" w:styleId="fontstyle21">
    <w:name w:val="fontstyle21"/>
    <w:basedOn w:val="DefaultParagraphFont"/>
    <w:rsid w:val="00470DDA"/>
    <w:rPr>
      <w:rFonts w:ascii="TimesNewRomanPSMT" w:hAnsi="TimesNewRomanPSMT" w:hint="default"/>
      <w:b w:val="0"/>
      <w:bCs w:val="0"/>
      <w:i w:val="0"/>
      <w:iCs w:val="0"/>
      <w:color w:val="24202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70DDA"/>
    <w:rPr>
      <w:color w:val="0000FF" w:themeColor="hyperlink"/>
      <w:u w:val="single"/>
    </w:rPr>
  </w:style>
  <w:style w:type="character" w:customStyle="1" w:styleId="fontstyle31">
    <w:name w:val="fontstyle31"/>
    <w:basedOn w:val="DefaultParagraphFont"/>
    <w:rsid w:val="00470DDA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470DDA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70DDA"/>
    <w:rPr>
      <w:rFonts w:ascii="TimesNewRomanPS-BoldMT" w:hAnsi="TimesNewRomanPS-BoldMT" w:hint="default"/>
      <w:b/>
      <w:bCs/>
      <w:i w:val="0"/>
      <w:iCs w:val="0"/>
      <w:color w:val="242021"/>
      <w:sz w:val="28"/>
      <w:szCs w:val="28"/>
    </w:rPr>
  </w:style>
  <w:style w:type="character" w:customStyle="1" w:styleId="fontstyle21">
    <w:name w:val="fontstyle21"/>
    <w:basedOn w:val="DefaultParagraphFont"/>
    <w:rsid w:val="00470DDA"/>
    <w:rPr>
      <w:rFonts w:ascii="TimesNewRomanPSMT" w:hAnsi="TimesNewRomanPSMT" w:hint="default"/>
      <w:b w:val="0"/>
      <w:bCs w:val="0"/>
      <w:i w:val="0"/>
      <w:iCs w:val="0"/>
      <w:color w:val="24202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70DDA"/>
    <w:rPr>
      <w:color w:val="0000FF" w:themeColor="hyperlink"/>
      <w:u w:val="single"/>
    </w:rPr>
  </w:style>
  <w:style w:type="character" w:customStyle="1" w:styleId="fontstyle31">
    <w:name w:val="fontstyle31"/>
    <w:basedOn w:val="DefaultParagraphFont"/>
    <w:rsid w:val="00470DDA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470DDA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pchincn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2950</Words>
  <Characters>16819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DELL2</cp:lastModifiedBy>
  <cp:revision>3</cp:revision>
  <dcterms:created xsi:type="dcterms:W3CDTF">2019-01-03T07:19:00Z</dcterms:created>
  <dcterms:modified xsi:type="dcterms:W3CDTF">2019-01-03T07:38:00Z</dcterms:modified>
</cp:coreProperties>
</file>